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42" w:firstLine="0"/>
        <w:jc w:val="center"/>
        <w:rPr>
          <w:color w:val="000000"/>
          <w:sz w:val="24"/>
          <w:szCs w:val="24"/>
        </w:rPr>
      </w:pPr>
      <w:r w:rsidDel="00000000" w:rsidR="00000000" w:rsidRPr="00000000">
        <w:rPr>
          <w:b w:val="1"/>
          <w:color w:val="000000"/>
          <w:sz w:val="24"/>
          <w:szCs w:val="24"/>
          <w:rtl w:val="0"/>
        </w:rPr>
        <w:t xml:space="preserve">ШКОЛЬНЫЙ ЭТАП ВСЕРОССИЙСКОЙ ОЛИМПИАДЫ ШКОЛЬНИКОВ</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left="142" w:firstLine="0"/>
        <w:jc w:val="center"/>
        <w:rPr>
          <w:color w:val="000000"/>
          <w:sz w:val="24"/>
          <w:szCs w:val="24"/>
        </w:rPr>
      </w:pPr>
      <w:r w:rsidDel="00000000" w:rsidR="00000000" w:rsidRPr="00000000">
        <w:rPr>
          <w:b w:val="1"/>
          <w:color w:val="000000"/>
          <w:sz w:val="24"/>
          <w:szCs w:val="24"/>
          <w:rtl w:val="0"/>
        </w:rPr>
        <w:t xml:space="preserve">ПО ИСТОРИИ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ind w:left="142" w:firstLine="0"/>
        <w:jc w:val="center"/>
        <w:rPr>
          <w:color w:val="000000"/>
          <w:sz w:val="24"/>
          <w:szCs w:val="24"/>
        </w:rPr>
      </w:pPr>
      <w:r w:rsidDel="00000000" w:rsidR="00000000" w:rsidRPr="00000000">
        <w:rPr>
          <w:b w:val="1"/>
          <w:color w:val="000000"/>
          <w:sz w:val="24"/>
          <w:szCs w:val="24"/>
          <w:rtl w:val="0"/>
        </w:rPr>
        <w:t xml:space="preserve">9 КЛАСС</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142" w:firstLine="0"/>
        <w:jc w:val="center"/>
        <w:rPr>
          <w:color w:val="000000"/>
          <w:sz w:val="24"/>
          <w:szCs w:val="24"/>
        </w:rPr>
      </w:pPr>
      <w:r w:rsidDel="00000000" w:rsidR="00000000" w:rsidRPr="00000000">
        <w:rPr>
          <w:b w:val="1"/>
          <w:color w:val="000000"/>
          <w:sz w:val="24"/>
          <w:szCs w:val="24"/>
          <w:rtl w:val="0"/>
        </w:rPr>
        <w:t xml:space="preserve">202</w:t>
      </w:r>
      <w:r w:rsidDel="00000000" w:rsidR="00000000" w:rsidRPr="00000000">
        <w:rPr>
          <w:b w:val="1"/>
          <w:sz w:val="24"/>
          <w:szCs w:val="24"/>
          <w:rtl w:val="0"/>
        </w:rPr>
        <w:t xml:space="preserve">3</w:t>
      </w:r>
      <w:r w:rsidDel="00000000" w:rsidR="00000000" w:rsidRPr="00000000">
        <w:rPr>
          <w:b w:val="1"/>
          <w:color w:val="000000"/>
          <w:sz w:val="24"/>
          <w:szCs w:val="24"/>
          <w:rtl w:val="0"/>
        </w:rPr>
        <w:t xml:space="preserve">-202</w:t>
      </w:r>
      <w:r w:rsidDel="00000000" w:rsidR="00000000" w:rsidRPr="00000000">
        <w:rPr>
          <w:b w:val="1"/>
          <w:sz w:val="24"/>
          <w:szCs w:val="24"/>
          <w:rtl w:val="0"/>
        </w:rPr>
        <w:t xml:space="preserve">4</w:t>
      </w:r>
      <w:r w:rsidDel="00000000" w:rsidR="00000000" w:rsidRPr="00000000">
        <w:rPr>
          <w:b w:val="1"/>
          <w:color w:val="000000"/>
          <w:sz w:val="24"/>
          <w:szCs w:val="24"/>
          <w:rtl w:val="0"/>
        </w:rPr>
        <w:t xml:space="preserve"> УЧЕБНЫЙ ГОД</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142" w:firstLine="0"/>
        <w:jc w:val="center"/>
        <w:rPr>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Время на выполнение заданий – 90 минут</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bl>
      <w:tblPr>
        <w:tblStyle w:val="Table1"/>
        <w:tblW w:w="8294.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88"/>
        <w:gridCol w:w="425"/>
        <w:gridCol w:w="425"/>
        <w:gridCol w:w="426"/>
        <w:gridCol w:w="425"/>
        <w:gridCol w:w="567"/>
        <w:gridCol w:w="425"/>
        <w:gridCol w:w="425"/>
        <w:gridCol w:w="567"/>
        <w:gridCol w:w="426"/>
        <w:gridCol w:w="567"/>
        <w:gridCol w:w="507"/>
        <w:gridCol w:w="721"/>
        <w:tblGridChange w:id="0">
          <w:tblGrid>
            <w:gridCol w:w="2388"/>
            <w:gridCol w:w="425"/>
            <w:gridCol w:w="425"/>
            <w:gridCol w:w="426"/>
            <w:gridCol w:w="425"/>
            <w:gridCol w:w="567"/>
            <w:gridCol w:w="425"/>
            <w:gridCol w:w="425"/>
            <w:gridCol w:w="567"/>
            <w:gridCol w:w="426"/>
            <w:gridCol w:w="567"/>
            <w:gridCol w:w="507"/>
            <w:gridCol w:w="721"/>
          </w:tblGrid>
        </w:tblGridChange>
      </w:tblGrid>
      <w:tr>
        <w:trPr>
          <w:cantSplit w:val="0"/>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Номер задания</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2</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3</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4</w:t>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5</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6</w:t>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7</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8</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9</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10</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11</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Максимальный балл</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4</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8</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4</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6</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10</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4</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6</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10</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8</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5</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35</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100</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Задание 1. (2 балла за каждый верный ответ. Максимальный балл – 4)</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Выберите или запишите сами правильный ответ и внесите в таблицу.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b w:val="1"/>
          <w:color w:val="000000"/>
          <w:sz w:val="24"/>
          <w:szCs w:val="24"/>
          <w:rtl w:val="0"/>
        </w:rPr>
        <w:t xml:space="preserve">1.1. </w:t>
      </w:r>
      <w:r w:rsidDel="00000000" w:rsidR="00000000" w:rsidRPr="00000000">
        <w:rPr>
          <w:color w:val="000000"/>
          <w:sz w:val="24"/>
          <w:szCs w:val="24"/>
          <w:rtl w:val="0"/>
        </w:rPr>
        <w:t xml:space="preserve">Под </w:t>
      </w:r>
      <w:r w:rsidDel="00000000" w:rsidR="00000000" w:rsidRPr="00000000">
        <w:rPr>
          <w:sz w:val="24"/>
          <w:szCs w:val="24"/>
          <w:rtl w:val="0"/>
        </w:rPr>
        <w:t xml:space="preserve">“нынешним Ярославом” в тексте источника: “</w:t>
      </w:r>
      <w:r w:rsidDel="00000000" w:rsidR="00000000" w:rsidRPr="00000000">
        <w:rPr>
          <w:i w:val="1"/>
          <w:color w:val="000000"/>
          <w:sz w:val="24"/>
          <w:szCs w:val="24"/>
          <w:rtl w:val="0"/>
        </w:rPr>
        <w:t xml:space="preserve">И в те дни,– от великого Ярослава, и до Владимира, и до нынешнего Ярослава, и до брата его Юрия, князя владимирского,– обрушилась беда на христиан</w:t>
      </w:r>
      <w:r w:rsidDel="00000000" w:rsidR="00000000" w:rsidRPr="00000000">
        <w:rPr>
          <w:i w:val="1"/>
          <w:sz w:val="24"/>
          <w:szCs w:val="24"/>
          <w:rtl w:val="0"/>
        </w:rPr>
        <w:t xml:space="preserve">…</w:t>
      </w:r>
      <w:r w:rsidDel="00000000" w:rsidR="00000000" w:rsidRPr="00000000">
        <w:rPr>
          <w:sz w:val="24"/>
          <w:szCs w:val="24"/>
          <w:rtl w:val="0"/>
        </w:rPr>
        <w:t xml:space="preserve">” имеется в виду:</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sz w:val="24"/>
          <w:szCs w:val="24"/>
          <w:rtl w:val="0"/>
        </w:rPr>
        <w:t xml:space="preserve">1) Ярослав Владимирович Мудрый, князь киевский; 2) Ярослав Владимиркович Осмомысл, князь галицкий; 3) Ярослав Ярославич, князь тверской; 4) Ярослав Всеволодович, в разное время князь киевский, новгородский и владимирский;</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right="141"/>
        <w:jc w:val="both"/>
        <w:rPr>
          <w:sz w:val="24"/>
          <w:szCs w:val="24"/>
        </w:rPr>
      </w:pPr>
      <w:r w:rsidDel="00000000" w:rsidR="00000000" w:rsidRPr="00000000">
        <w:rPr>
          <w:b w:val="1"/>
          <w:color w:val="000000"/>
          <w:sz w:val="24"/>
          <w:szCs w:val="24"/>
          <w:rtl w:val="0"/>
        </w:rPr>
        <w:t xml:space="preserve">1.2.</w:t>
      </w:r>
      <w:r w:rsidDel="00000000" w:rsidR="00000000" w:rsidRPr="00000000">
        <w:rPr>
          <w:color w:val="000000"/>
          <w:sz w:val="24"/>
          <w:szCs w:val="24"/>
          <w:rtl w:val="0"/>
        </w:rPr>
        <w:t xml:space="preserve"> </w:t>
      </w:r>
      <w:r w:rsidDel="00000000" w:rsidR="00000000" w:rsidRPr="00000000">
        <w:rPr>
          <w:sz w:val="24"/>
          <w:szCs w:val="24"/>
          <w:rtl w:val="0"/>
        </w:rPr>
        <w:t xml:space="preserve">Высказывание “</w:t>
      </w:r>
      <w:r w:rsidDel="00000000" w:rsidR="00000000" w:rsidRPr="00000000">
        <w:rPr>
          <w:i w:val="1"/>
          <w:sz w:val="24"/>
          <w:szCs w:val="24"/>
          <w:rtl w:val="0"/>
        </w:rPr>
        <w:t xml:space="preserve">В прошедшей с Портой Оттоманской войну, когда силы и победы оружия НАШЕГО даровали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Портой Оттоманской,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Портой в прежнем Татар состоянии</w:t>
      </w:r>
      <w:r w:rsidDel="00000000" w:rsidR="00000000" w:rsidRPr="00000000">
        <w:rPr>
          <w:sz w:val="24"/>
          <w:szCs w:val="24"/>
          <w:rtl w:val="0"/>
        </w:rPr>
        <w:t xml:space="preserve">” связано с деятельностью</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left="0" w:right="141" w:firstLine="0"/>
        <w:jc w:val="both"/>
        <w:rPr>
          <w:color w:val="000000"/>
          <w:sz w:val="24"/>
          <w:szCs w:val="24"/>
        </w:rPr>
      </w:pPr>
      <w:r w:rsidDel="00000000" w:rsidR="00000000" w:rsidRPr="00000000">
        <w:rPr>
          <w:sz w:val="24"/>
          <w:szCs w:val="24"/>
          <w:rtl w:val="0"/>
        </w:rPr>
        <w:t xml:space="preserve">1) Софьи Алексеевны; 2) Анны Иоанновны; 3) Екатерины II; 4) Николая I</w:t>
        <w:br w:type="textWrapping"/>
      </w:r>
      <w:r w:rsidDel="00000000" w:rsidR="00000000" w:rsidRPr="00000000">
        <w:rPr>
          <w:color w:val="000000"/>
          <w:sz w:val="24"/>
          <w:szCs w:val="24"/>
          <w:rtl w:val="0"/>
        </w:rPr>
        <w:t xml:space="preserve">Ответ</w:t>
      </w:r>
    </w:p>
    <w:tbl>
      <w:tblPr>
        <w:tblStyle w:val="Table2"/>
        <w:tblW w:w="216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6"/>
        <w:gridCol w:w="1134"/>
        <w:tblGridChange w:id="0">
          <w:tblGrid>
            <w:gridCol w:w="1026"/>
            <w:gridCol w:w="1134"/>
          </w:tblGrid>
        </w:tblGridChange>
      </w:tblGrid>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1.1</w:t>
            </w: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1.2</w:t>
            </w:r>
            <w:r w:rsidDel="00000000" w:rsidR="00000000" w:rsidRPr="00000000">
              <w:rPr>
                <w:rtl w:val="0"/>
              </w:rPr>
            </w:r>
          </w:p>
        </w:tc>
      </w:tr>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Задание 2.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Выберите несколько верных ответов. Ответы внесите в таблицу. (2 балла за каждый верный ответ. Максимальный балл – 8)</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ind w:left="2" w:hanging="2"/>
        <w:jc w:val="both"/>
        <w:rPr>
          <w:b w:val="1"/>
          <w:sz w:val="24"/>
          <w:szCs w:val="24"/>
        </w:rPr>
      </w:pPr>
      <w:r w:rsidDel="00000000" w:rsidR="00000000" w:rsidRPr="00000000">
        <w:rPr>
          <w:b w:val="1"/>
          <w:color w:val="000000"/>
          <w:sz w:val="24"/>
          <w:szCs w:val="24"/>
          <w:rtl w:val="0"/>
        </w:rPr>
        <w:t xml:space="preserve">2.1.</w:t>
      </w:r>
      <w:r w:rsidDel="00000000" w:rsidR="00000000" w:rsidRPr="00000000">
        <w:rPr>
          <w:b w:val="1"/>
          <w:sz w:val="24"/>
          <w:szCs w:val="24"/>
          <w:rtl w:val="0"/>
        </w:rPr>
        <w:t xml:space="preserve"> По летописной легенде, князем Олегом в конце IX века были приобретены следующие города:</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pacing w:line="276" w:lineRule="auto"/>
        <w:ind w:left="720" w:hanging="360"/>
        <w:jc w:val="both"/>
        <w:rPr>
          <w:sz w:val="24"/>
          <w:szCs w:val="24"/>
        </w:rPr>
      </w:pPr>
      <w:r w:rsidDel="00000000" w:rsidR="00000000" w:rsidRPr="00000000">
        <w:rPr>
          <w:sz w:val="24"/>
          <w:szCs w:val="24"/>
          <w:rtl w:val="0"/>
        </w:rPr>
        <w:t xml:space="preserve">Чернигов; 2) Смоленск; 3) Полоцк; 4) Киев; 5) Переяславец-Задунайский.</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jc w:val="both"/>
        <w:rPr>
          <w:color w:val="000000"/>
          <w:sz w:val="18"/>
          <w:szCs w:val="18"/>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ind w:left="2" w:hanging="2"/>
        <w:jc w:val="both"/>
        <w:rPr>
          <w:color w:val="000000"/>
          <w:sz w:val="24"/>
          <w:szCs w:val="24"/>
        </w:rPr>
      </w:pPr>
      <w:r w:rsidDel="00000000" w:rsidR="00000000" w:rsidRPr="00000000">
        <w:rPr>
          <w:b w:val="1"/>
          <w:color w:val="000000"/>
          <w:sz w:val="24"/>
          <w:szCs w:val="24"/>
          <w:rtl w:val="0"/>
        </w:rPr>
        <w:t xml:space="preserve">2.2. Во время княжения Дмитрия Донского НЕ:</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76" w:lineRule="auto"/>
        <w:ind w:left="0" w:firstLine="720"/>
        <w:jc w:val="both"/>
        <w:rPr>
          <w:color w:val="000000"/>
          <w:sz w:val="24"/>
          <w:szCs w:val="24"/>
        </w:rPr>
      </w:pPr>
      <w:r w:rsidDel="00000000" w:rsidR="00000000" w:rsidRPr="00000000">
        <w:rPr>
          <w:sz w:val="24"/>
          <w:szCs w:val="24"/>
          <w:rtl w:val="0"/>
        </w:rPr>
        <w:t xml:space="preserve">1) </w:t>
      </w:r>
      <w:r w:rsidDel="00000000" w:rsidR="00000000" w:rsidRPr="00000000">
        <w:rPr>
          <w:color w:val="000000"/>
          <w:sz w:val="24"/>
          <w:szCs w:val="24"/>
          <w:rtl w:val="0"/>
        </w:rPr>
        <w:t xml:space="preserve">был заключен союз с Крымом; 2) было разбито войско мурзы Бегича; 3) осуществлялись походы литовских войск на Москву; 4) был основан Княгинин монастырь во Владимире; 5) была составлена Никоновская летопись</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76" w:lineRule="auto"/>
        <w:jc w:val="both"/>
        <w:rPr>
          <w:color w:val="000000"/>
          <w:sz w:val="18"/>
          <w:szCs w:val="1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76" w:lineRule="auto"/>
        <w:jc w:val="both"/>
        <w:rPr>
          <w:b w:val="1"/>
          <w:color w:val="000000"/>
          <w:sz w:val="24"/>
          <w:szCs w:val="24"/>
        </w:rPr>
      </w:pPr>
      <w:r w:rsidDel="00000000" w:rsidR="00000000" w:rsidRPr="00000000">
        <w:rPr>
          <w:b w:val="1"/>
          <w:color w:val="000000"/>
          <w:sz w:val="24"/>
          <w:szCs w:val="24"/>
          <w:rtl w:val="0"/>
        </w:rPr>
        <w:t xml:space="preserve">2.3. </w:t>
      </w:r>
      <w:r w:rsidDel="00000000" w:rsidR="00000000" w:rsidRPr="00000000">
        <w:rPr>
          <w:b w:val="1"/>
          <w:sz w:val="24"/>
          <w:szCs w:val="24"/>
          <w:rtl w:val="0"/>
        </w:rPr>
        <w:t xml:space="preserve">Какие</w:t>
      </w:r>
      <w:r w:rsidDel="00000000" w:rsidR="00000000" w:rsidRPr="00000000">
        <w:rPr>
          <w:b w:val="1"/>
          <w:color w:val="000000"/>
          <w:sz w:val="24"/>
          <w:szCs w:val="24"/>
          <w:rtl w:val="0"/>
        </w:rPr>
        <w:t xml:space="preserve"> здания построены в стиле русского классицизма</w:t>
      </w:r>
      <w:r w:rsidDel="00000000" w:rsidR="00000000" w:rsidRPr="00000000">
        <w:rPr>
          <w:b w:val="1"/>
          <w:sz w:val="24"/>
          <w:szCs w:val="24"/>
          <w:rtl w:val="0"/>
        </w:rPr>
        <w:t xml:space="preserve">:</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ind w:firstLine="720"/>
        <w:jc w:val="both"/>
        <w:rPr>
          <w:sz w:val="24"/>
          <w:szCs w:val="24"/>
        </w:rPr>
      </w:pPr>
      <w:r w:rsidDel="00000000" w:rsidR="00000000" w:rsidRPr="00000000">
        <w:rPr>
          <w:sz w:val="24"/>
          <w:szCs w:val="24"/>
          <w:rtl w:val="0"/>
        </w:rPr>
        <w:t xml:space="preserve">1) Кикины палаты в Санкт-Петербурге; 2) Дом Пашкова в Москве; 3) Камеронова галерея в Царском Селе; 4) Петропавловская церковь в Ярославле; 5) Большой дворец в Павловске</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jc w:val="both"/>
        <w:rPr>
          <w:b w:val="1"/>
          <w:sz w:val="24"/>
          <w:szCs w:val="24"/>
        </w:rPr>
      </w:pPr>
      <w:r w:rsidDel="00000000" w:rsidR="00000000" w:rsidRPr="00000000">
        <w:rPr>
          <w:b w:val="1"/>
          <w:color w:val="000000"/>
          <w:sz w:val="24"/>
          <w:szCs w:val="24"/>
          <w:rtl w:val="0"/>
        </w:rPr>
        <w:t xml:space="preserve">2.4. Назовите всех пр</w:t>
      </w:r>
      <w:r w:rsidDel="00000000" w:rsidR="00000000" w:rsidRPr="00000000">
        <w:rPr>
          <w:b w:val="1"/>
          <w:sz w:val="24"/>
          <w:szCs w:val="24"/>
          <w:rtl w:val="0"/>
        </w:rPr>
        <w:t xml:space="preserve">авителей, которые воевали со Швецией:</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76" w:lineRule="auto"/>
        <w:ind w:left="0" w:firstLine="0"/>
        <w:jc w:val="both"/>
        <w:rPr>
          <w:sz w:val="24"/>
          <w:szCs w:val="24"/>
        </w:rPr>
      </w:pPr>
      <w:r w:rsidDel="00000000" w:rsidR="00000000" w:rsidRPr="00000000">
        <w:rPr>
          <w:sz w:val="24"/>
          <w:szCs w:val="24"/>
          <w:rtl w:val="0"/>
        </w:rPr>
        <w:t xml:space="preserve"> </w:t>
        <w:tab/>
        <w:t xml:space="preserve">1) Петр I,   2) Алексей Михайлович,  3) Анна Иоанновна,  4) Екатерина II,  5) Александр I.</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3"/>
        <w:tblW w:w="464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34"/>
        <w:gridCol w:w="1134"/>
        <w:gridCol w:w="1101"/>
        <w:gridCol w:w="1275"/>
        <w:tblGridChange w:id="0">
          <w:tblGrid>
            <w:gridCol w:w="1134"/>
            <w:gridCol w:w="1134"/>
            <w:gridCol w:w="1101"/>
            <w:gridCol w:w="1275"/>
          </w:tblGrid>
        </w:tblGridChange>
      </w:tblGrid>
      <w:tr>
        <w:trPr>
          <w:cantSplit w:val="0"/>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2.1</w:t>
            </w:r>
            <w:r w:rsidDel="00000000" w:rsidR="00000000" w:rsidRPr="00000000">
              <w:rPr>
                <w:rtl w:val="0"/>
              </w:rPr>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2.2</w:t>
            </w: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2.3</w:t>
            </w: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2.4</w:t>
            </w:r>
            <w:r w:rsidDel="00000000" w:rsidR="00000000" w:rsidRPr="00000000">
              <w:rPr>
                <w:rtl w:val="0"/>
              </w:rPr>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76" w:lineRule="auto"/>
        <w:rPr>
          <w:color w:val="000000"/>
          <w:sz w:val="18"/>
          <w:szCs w:val="1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3.</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(2 балл за каждый правильный ответ. Максимальный балл - 4)</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По какому принципу образованы ряды?  Дайте </w:t>
      </w:r>
      <w:r w:rsidDel="00000000" w:rsidR="00000000" w:rsidRPr="00000000">
        <w:rPr>
          <w:b w:val="1"/>
          <w:color w:val="000000"/>
          <w:sz w:val="24"/>
          <w:szCs w:val="24"/>
          <w:u w:val="single"/>
          <w:rtl w:val="0"/>
        </w:rPr>
        <w:t xml:space="preserve">краткий</w:t>
      </w:r>
      <w:r w:rsidDel="00000000" w:rsidR="00000000" w:rsidRPr="00000000">
        <w:rPr>
          <w:b w:val="1"/>
          <w:color w:val="000000"/>
          <w:sz w:val="24"/>
          <w:szCs w:val="24"/>
          <w:rtl w:val="0"/>
        </w:rPr>
        <w:t xml:space="preserve"> ответ.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76" w:lineRule="auto"/>
        <w:rPr>
          <w:color w:val="000000"/>
          <w:sz w:val="24"/>
          <w:szCs w:val="24"/>
        </w:rPr>
      </w:pPr>
      <w:bookmarkStart w:colFirst="0" w:colLast="0" w:name="_heading=h.gjdgxs" w:id="0"/>
      <w:bookmarkEnd w:id="0"/>
      <w:r w:rsidDel="00000000" w:rsidR="00000000" w:rsidRPr="00000000">
        <w:rPr>
          <w:color w:val="000000"/>
          <w:sz w:val="24"/>
          <w:szCs w:val="24"/>
          <w:rtl w:val="0"/>
        </w:rPr>
        <w:t xml:space="preserve">3.1. 1404 г., 1502 г., 1513 г., 1514 г., 1609-1611 гг., 1634 г., 1654 г.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rPr>
          <w:b w:val="1"/>
          <w:i w:val="1"/>
          <w:color w:val="000000"/>
          <w:sz w:val="24"/>
          <w:szCs w:val="24"/>
          <w:u w:val="single"/>
        </w:rPr>
      </w:pPr>
      <w:r w:rsidDel="00000000" w:rsidR="00000000" w:rsidRPr="00000000">
        <w:rPr>
          <w:b w:val="1"/>
          <w:i w:val="1"/>
          <w:color w:val="000000"/>
          <w:sz w:val="24"/>
          <w:szCs w:val="24"/>
          <w:u w:val="single"/>
          <w:rtl w:val="0"/>
        </w:rPr>
        <w:t xml:space="preserve">___ __________________________________________________________________</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3.2. Тихон Стрешнев, Александр Ме</w:t>
      </w:r>
      <w:r w:rsidDel="00000000" w:rsidR="00000000" w:rsidRPr="00000000">
        <w:rPr>
          <w:sz w:val="24"/>
          <w:szCs w:val="24"/>
          <w:rtl w:val="0"/>
        </w:rPr>
        <w:t xml:space="preserve">ншиков, Дмитрий Голицын, Петр Апраксин, Матвей Гагарин.</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rPr>
          <w:b w:val="1"/>
          <w:i w:val="1"/>
          <w:color w:val="000000"/>
          <w:sz w:val="24"/>
          <w:szCs w:val="24"/>
          <w:u w:val="single"/>
        </w:rPr>
      </w:pPr>
      <w:r w:rsidDel="00000000" w:rsidR="00000000" w:rsidRPr="00000000">
        <w:rPr>
          <w:b w:val="1"/>
          <w:i w:val="1"/>
          <w:color w:val="000000"/>
          <w:sz w:val="24"/>
          <w:szCs w:val="24"/>
          <w:u w:val="single"/>
          <w:rtl w:val="0"/>
        </w:rPr>
        <w:t xml:space="preserve">_________________________________________________________________________</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4.</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1 балл за каждый верный ответ. Максимальный балл - 6</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Прочитайте утверждения и ответьте на них «да» или «нет». Свои ответы внесите в таблицу. </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4.1. </w:t>
      </w:r>
      <w:r w:rsidDel="00000000" w:rsidR="00000000" w:rsidRPr="00000000">
        <w:rPr>
          <w:sz w:val="24"/>
          <w:szCs w:val="24"/>
          <w:rtl w:val="0"/>
        </w:rPr>
        <w:t xml:space="preserve">Ярослав Мудрый никогда НЕ посылал войска на Константинополь</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4.2.</w:t>
      </w:r>
      <w:r w:rsidDel="00000000" w:rsidR="00000000" w:rsidRPr="00000000">
        <w:rPr>
          <w:sz w:val="24"/>
          <w:szCs w:val="24"/>
          <w:rtl w:val="0"/>
        </w:rPr>
        <w:t xml:space="preserve"> Рязань некоторое время была титулярным “великим княжеством”</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4.3. Руководителем обороны Москвы во время набега хана Едигея был Юрий Звенигородский</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4.4. Гермоген до возведения в сан Патриарха Московского и всея Руси являлся митрополитом Казанским</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4.5. После </w:t>
      </w:r>
      <w:r w:rsidDel="00000000" w:rsidR="00000000" w:rsidRPr="00000000">
        <w:rPr>
          <w:sz w:val="24"/>
          <w:szCs w:val="24"/>
          <w:rtl w:val="0"/>
        </w:rPr>
        <w:t xml:space="preserve">загадочной смерти царевича Алексея Петровича наследником престола был провозглашён младший сын Петра I Петр Петрович</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4.6. Княжна Тараканова выдвинула претензии на российский престол, выдав себя за дочь Анны Иоанновны и Э</w:t>
      </w:r>
      <w:r w:rsidDel="00000000" w:rsidR="00000000" w:rsidRPr="00000000">
        <w:rPr>
          <w:sz w:val="24"/>
          <w:szCs w:val="24"/>
          <w:rtl w:val="0"/>
        </w:rPr>
        <w:t xml:space="preserve">.-И. Бирона</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4"/>
        <w:tblW w:w="95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95"/>
        <w:gridCol w:w="1595"/>
        <w:gridCol w:w="1595"/>
        <w:gridCol w:w="1595"/>
        <w:gridCol w:w="1595"/>
        <w:gridCol w:w="1595"/>
        <w:tblGridChange w:id="0">
          <w:tblGrid>
            <w:gridCol w:w="1595"/>
            <w:gridCol w:w="1595"/>
            <w:gridCol w:w="1595"/>
            <w:gridCol w:w="1595"/>
            <w:gridCol w:w="1595"/>
            <w:gridCol w:w="1595"/>
          </w:tblGrid>
        </w:tblGridChange>
      </w:tblGrid>
      <w:tr>
        <w:trPr>
          <w:cantSplit w:val="0"/>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4.1.</w:t>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4.2.</w:t>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4.3.</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4.4.</w:t>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4.5.</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color w:val="000000"/>
                <w:sz w:val="24"/>
                <w:szCs w:val="24"/>
                <w:rtl w:val="0"/>
              </w:rPr>
              <w:t xml:space="preserve">4.6.</w:t>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r>
    </w:tbl>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76" w:lineRule="auto"/>
        <w:jc w:val="both"/>
        <w:rPr>
          <w:b w:val="1"/>
          <w:color w:val="000000"/>
          <w:sz w:val="24"/>
          <w:szCs w:val="24"/>
        </w:rPr>
      </w:pPr>
      <w:r w:rsidDel="00000000" w:rsidR="00000000" w:rsidRPr="00000000">
        <w:rPr>
          <w:b w:val="1"/>
          <w:color w:val="000000"/>
          <w:sz w:val="24"/>
          <w:szCs w:val="24"/>
          <w:rtl w:val="0"/>
        </w:rPr>
        <w:t xml:space="preserve">Задание 5. (За каждый верно заполненный пропуск – 1 балл. Максимально за задание – 10 баллов).</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sz w:val="24"/>
          <w:szCs w:val="24"/>
          <w:rtl w:val="0"/>
        </w:rPr>
        <w:t xml:space="preserve">В </w:t>
      </w:r>
      <w:r w:rsidDel="00000000" w:rsidR="00000000" w:rsidRPr="00000000">
        <w:rPr>
          <w:b w:val="1"/>
          <w:sz w:val="24"/>
          <w:szCs w:val="24"/>
          <w:rtl w:val="0"/>
        </w:rPr>
        <w:t xml:space="preserve">[1]</w:t>
      </w:r>
      <w:r w:rsidDel="00000000" w:rsidR="00000000" w:rsidRPr="00000000">
        <w:rPr>
          <w:sz w:val="24"/>
          <w:szCs w:val="24"/>
          <w:rtl w:val="0"/>
        </w:rPr>
        <w:t xml:space="preserve">  году Россия стала участником третьей антифранцузской коалиции, то есть вместе с Австрией, Швецией, Великобританией и Священной Римской империей выступила против Франции. В действующую на территории Австрии армию направился сам император и генерал </w:t>
      </w:r>
      <w:r w:rsidDel="00000000" w:rsidR="00000000" w:rsidRPr="00000000">
        <w:rPr>
          <w:b w:val="1"/>
          <w:sz w:val="24"/>
          <w:szCs w:val="24"/>
          <w:rtl w:val="0"/>
        </w:rPr>
        <w:t xml:space="preserve">[2] (фамилия и инициалы полководца)</w:t>
      </w:r>
      <w:r w:rsidDel="00000000" w:rsidR="00000000" w:rsidRPr="00000000">
        <w:rPr>
          <w:sz w:val="24"/>
          <w:szCs w:val="24"/>
          <w:rtl w:val="0"/>
        </w:rPr>
        <w:t xml:space="preserve">. Кампания окончилась поражение при Аустерлице и русско-французским мирным трактатом в Париже в 1806 году. Однако, мир оказался коротким из-за начавшейся франко-прусской войны или войны четвёртой коалиции. Она завершилась победой Наполеона и подписанием </w:t>
      </w:r>
      <w:r w:rsidDel="00000000" w:rsidR="00000000" w:rsidRPr="00000000">
        <w:rPr>
          <w:b w:val="1"/>
          <w:sz w:val="24"/>
          <w:szCs w:val="24"/>
          <w:rtl w:val="0"/>
        </w:rPr>
        <w:t xml:space="preserve">[3]</w:t>
      </w:r>
      <w:r w:rsidDel="00000000" w:rsidR="00000000" w:rsidRPr="00000000">
        <w:rPr>
          <w:sz w:val="24"/>
          <w:szCs w:val="24"/>
          <w:rtl w:val="0"/>
        </w:rPr>
        <w:t xml:space="preserve"> мира. В результате, Россия разорвала торговые отношения с Великобританией, но получила свободу действия против </w:t>
      </w:r>
      <w:r w:rsidDel="00000000" w:rsidR="00000000" w:rsidRPr="00000000">
        <w:rPr>
          <w:b w:val="1"/>
          <w:sz w:val="24"/>
          <w:szCs w:val="24"/>
          <w:rtl w:val="0"/>
        </w:rPr>
        <w:t xml:space="preserve">[4]</w:t>
      </w:r>
      <w:r w:rsidDel="00000000" w:rsidR="00000000" w:rsidRPr="00000000">
        <w:rPr>
          <w:sz w:val="24"/>
          <w:szCs w:val="24"/>
          <w:rtl w:val="0"/>
        </w:rPr>
        <w:t xml:space="preserve">, которую разгромила в ходе короткой войны 1808-1809 годов и по </w:t>
      </w:r>
      <w:r w:rsidDel="00000000" w:rsidR="00000000" w:rsidRPr="00000000">
        <w:rPr>
          <w:b w:val="1"/>
          <w:sz w:val="24"/>
          <w:szCs w:val="24"/>
          <w:rtl w:val="0"/>
        </w:rPr>
        <w:t xml:space="preserve">[5]</w:t>
      </w:r>
      <w:r w:rsidDel="00000000" w:rsidR="00000000" w:rsidRPr="00000000">
        <w:rPr>
          <w:sz w:val="24"/>
          <w:szCs w:val="24"/>
          <w:rtl w:val="0"/>
        </w:rPr>
        <w:t xml:space="preserve"> мирному договору присоединила Финляндию. Эта территория получила в рамках Российской империи привилегированный статус Великого княжества Финляндского. Союз с Францией продержался до 1809 года. В </w:t>
      </w:r>
      <w:r w:rsidDel="00000000" w:rsidR="00000000" w:rsidRPr="00000000">
        <w:rPr>
          <w:b w:val="1"/>
          <w:sz w:val="24"/>
          <w:szCs w:val="24"/>
          <w:rtl w:val="0"/>
        </w:rPr>
        <w:t xml:space="preserve">[6] (месяц</w:t>
      </w:r>
      <w:r w:rsidDel="00000000" w:rsidR="00000000" w:rsidRPr="00000000">
        <w:rPr>
          <w:sz w:val="24"/>
          <w:szCs w:val="24"/>
          <w:rtl w:val="0"/>
        </w:rPr>
        <w:t xml:space="preserve">) 1812 года началась Отечественная война с “великой армией” Наполеона. Несмотря на отступление и сдачу </w:t>
      </w:r>
      <w:r w:rsidDel="00000000" w:rsidR="00000000" w:rsidRPr="00000000">
        <w:rPr>
          <w:b w:val="1"/>
          <w:sz w:val="24"/>
          <w:szCs w:val="24"/>
          <w:rtl w:val="0"/>
        </w:rPr>
        <w:t xml:space="preserve">[7] (город)</w:t>
      </w:r>
      <w:r w:rsidDel="00000000" w:rsidR="00000000" w:rsidRPr="00000000">
        <w:rPr>
          <w:sz w:val="24"/>
          <w:szCs w:val="24"/>
          <w:rtl w:val="0"/>
        </w:rPr>
        <w:t xml:space="preserve">, к декабрю 1812 года французская армия была практически полностью уничтожена. Боевые действия 1813-1815 годов закончились грандиозным парадом 300-тысячной русской армии во Франции. После войны с Наполеоном новый европейский порядок, достаточно консервативный, оформился на </w:t>
      </w:r>
      <w:r w:rsidDel="00000000" w:rsidR="00000000" w:rsidRPr="00000000">
        <w:rPr>
          <w:b w:val="1"/>
          <w:sz w:val="24"/>
          <w:szCs w:val="24"/>
          <w:rtl w:val="0"/>
        </w:rPr>
        <w:t xml:space="preserve">[8]</w:t>
      </w:r>
      <w:r w:rsidDel="00000000" w:rsidR="00000000" w:rsidRPr="00000000">
        <w:rPr>
          <w:sz w:val="24"/>
          <w:szCs w:val="24"/>
          <w:rtl w:val="0"/>
        </w:rPr>
        <w:t xml:space="preserve"> конгрессе. Во Франции на короткий период была восстановлена монархия. Основными участниками европейской политики стали Россия, Пруссия и Австрия (“Священный Союз”). С </w:t>
      </w:r>
      <w:r w:rsidDel="00000000" w:rsidR="00000000" w:rsidRPr="00000000">
        <w:rPr>
          <w:b w:val="1"/>
          <w:sz w:val="24"/>
          <w:szCs w:val="24"/>
          <w:rtl w:val="0"/>
        </w:rPr>
        <w:t xml:space="preserve">[9]</w:t>
      </w:r>
      <w:r w:rsidDel="00000000" w:rsidR="00000000" w:rsidRPr="00000000">
        <w:rPr>
          <w:sz w:val="24"/>
          <w:szCs w:val="24"/>
          <w:rtl w:val="0"/>
        </w:rPr>
        <w:t xml:space="preserve"> года в составе Российской империи находилось Царство</w:t>
      </w:r>
      <w:r w:rsidDel="00000000" w:rsidR="00000000" w:rsidRPr="00000000">
        <w:rPr>
          <w:b w:val="1"/>
          <w:sz w:val="24"/>
          <w:szCs w:val="24"/>
          <w:rtl w:val="0"/>
        </w:rPr>
        <w:t xml:space="preserve">[10]</w:t>
      </w:r>
      <w:r w:rsidDel="00000000" w:rsidR="00000000" w:rsidRPr="00000000">
        <w:rPr>
          <w:sz w:val="24"/>
          <w:szCs w:val="24"/>
          <w:rtl w:val="0"/>
        </w:rPr>
        <w:t xml:space="preserve">.</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76" w:lineRule="auto"/>
        <w:jc w:val="both"/>
        <w:rPr>
          <w:color w:val="1155cc"/>
          <w:sz w:val="24"/>
          <w:szCs w:val="24"/>
          <w:u w:val="single"/>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rtl w:val="0"/>
        </w:rPr>
      </w:r>
    </w:p>
    <w:p w:rsidR="00000000" w:rsidDel="00000000" w:rsidP="00000000" w:rsidRDefault="00000000" w:rsidRPr="00000000" w14:paraId="00000069">
      <w:pPr>
        <w:spacing w:after="240" w:before="240" w:line="276" w:lineRule="auto"/>
        <w:jc w:val="both"/>
        <w:rPr>
          <w:color w:val="1155cc"/>
          <w:sz w:val="24"/>
          <w:szCs w:val="24"/>
          <w:u w:val="single"/>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5"/>
        <w:tblW w:w="108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2268"/>
        <w:gridCol w:w="2268"/>
        <w:gridCol w:w="1583"/>
        <w:gridCol w:w="2493"/>
        <w:tblGridChange w:id="0">
          <w:tblGrid>
            <w:gridCol w:w="2235"/>
            <w:gridCol w:w="2268"/>
            <w:gridCol w:w="2268"/>
            <w:gridCol w:w="1583"/>
            <w:gridCol w:w="2493"/>
          </w:tblGrid>
        </w:tblGridChange>
      </w:tblGrid>
      <w:tr>
        <w:trPr>
          <w:cantSplit w:val="0"/>
          <w:trHeight w:val="525" w:hRule="atLeast"/>
          <w:tblHeader w:val="0"/>
        </w:trPr>
        <w:tc>
          <w:tcPr/>
          <w:p w:rsidR="00000000" w:rsidDel="00000000" w:rsidP="00000000" w:rsidRDefault="00000000" w:rsidRPr="00000000" w14:paraId="0000006C">
            <w:pPr>
              <w:numPr>
                <w:ilvl w:val="0"/>
                <w:numId w:val="5"/>
              </w:numPr>
              <w:pBdr>
                <w:top w:space="0" w:sz="0" w:val="nil"/>
                <w:left w:space="0" w:sz="0" w:val="nil"/>
                <w:bottom w:space="0" w:sz="0" w:val="nil"/>
                <w:right w:space="0" w:sz="0" w:val="nil"/>
                <w:between w:space="0" w:sz="0" w:val="nil"/>
              </w:pBdr>
              <w:spacing w:line="276" w:lineRule="auto"/>
              <w:ind w:left="360" w:hanging="360"/>
              <w:jc w:val="center"/>
              <w:rPr>
                <w:color w:val="000000"/>
                <w:sz w:val="24"/>
                <w:szCs w:val="24"/>
              </w:rPr>
            </w:pPr>
            <w:r w:rsidDel="00000000" w:rsidR="00000000" w:rsidRPr="00000000">
              <w:rPr>
                <w:rtl w:val="0"/>
              </w:rPr>
            </w:r>
          </w:p>
        </w:tc>
        <w:tc>
          <w:tcPr/>
          <w:p w:rsidR="00000000" w:rsidDel="00000000" w:rsidP="00000000" w:rsidRDefault="00000000" w:rsidRPr="00000000" w14:paraId="0000006D">
            <w:pPr>
              <w:numPr>
                <w:ilvl w:val="0"/>
                <w:numId w:val="5"/>
              </w:numPr>
              <w:pBdr>
                <w:top w:space="0" w:sz="0" w:val="nil"/>
                <w:left w:space="0" w:sz="0" w:val="nil"/>
                <w:bottom w:space="0" w:sz="0" w:val="nil"/>
                <w:right w:space="0" w:sz="0" w:val="nil"/>
                <w:between w:space="0" w:sz="0" w:val="nil"/>
              </w:pBdr>
              <w:spacing w:line="276" w:lineRule="auto"/>
              <w:ind w:left="360" w:hanging="360"/>
              <w:jc w:val="center"/>
              <w:rPr>
                <w:color w:val="000000"/>
                <w:sz w:val="24"/>
                <w:szCs w:val="24"/>
              </w:rPr>
            </w:pPr>
            <w:r w:rsidDel="00000000" w:rsidR="00000000" w:rsidRPr="00000000">
              <w:rPr>
                <w:rtl w:val="0"/>
              </w:rPr>
            </w:r>
          </w:p>
        </w:tc>
        <w:tc>
          <w:tcPr/>
          <w:p w:rsidR="00000000" w:rsidDel="00000000" w:rsidP="00000000" w:rsidRDefault="00000000" w:rsidRPr="00000000" w14:paraId="0000006E">
            <w:pPr>
              <w:numPr>
                <w:ilvl w:val="0"/>
                <w:numId w:val="5"/>
              </w:numPr>
              <w:pBdr>
                <w:top w:space="0" w:sz="0" w:val="nil"/>
                <w:left w:space="0" w:sz="0" w:val="nil"/>
                <w:bottom w:space="0" w:sz="0" w:val="nil"/>
                <w:right w:space="0" w:sz="0" w:val="nil"/>
                <w:between w:space="0" w:sz="0" w:val="nil"/>
              </w:pBdr>
              <w:spacing w:line="276" w:lineRule="auto"/>
              <w:ind w:left="360" w:hanging="360"/>
              <w:jc w:val="center"/>
              <w:rPr>
                <w:color w:val="000000"/>
                <w:sz w:val="24"/>
                <w:szCs w:val="24"/>
              </w:rPr>
            </w:pPr>
            <w:r w:rsidDel="00000000" w:rsidR="00000000" w:rsidRPr="00000000">
              <w:rPr>
                <w:rtl w:val="0"/>
              </w:rPr>
            </w:r>
          </w:p>
        </w:tc>
        <w:tc>
          <w:tcPr/>
          <w:p w:rsidR="00000000" w:rsidDel="00000000" w:rsidP="00000000" w:rsidRDefault="00000000" w:rsidRPr="00000000" w14:paraId="0000006F">
            <w:pPr>
              <w:numPr>
                <w:ilvl w:val="0"/>
                <w:numId w:val="5"/>
              </w:numPr>
              <w:pBdr>
                <w:top w:space="0" w:sz="0" w:val="nil"/>
                <w:left w:space="0" w:sz="0" w:val="nil"/>
                <w:bottom w:space="0" w:sz="0" w:val="nil"/>
                <w:right w:space="0" w:sz="0" w:val="nil"/>
                <w:between w:space="0" w:sz="0" w:val="nil"/>
              </w:pBdr>
              <w:spacing w:line="276" w:lineRule="auto"/>
              <w:ind w:left="360" w:hanging="360"/>
              <w:jc w:val="center"/>
              <w:rPr>
                <w:color w:val="000000"/>
                <w:sz w:val="24"/>
                <w:szCs w:val="24"/>
              </w:rPr>
            </w:pPr>
            <w:r w:rsidDel="00000000" w:rsidR="00000000" w:rsidRPr="00000000">
              <w:rPr>
                <w:rtl w:val="0"/>
              </w:rPr>
            </w:r>
          </w:p>
        </w:tc>
        <w:tc>
          <w:tcPr/>
          <w:p w:rsidR="00000000" w:rsidDel="00000000" w:rsidP="00000000" w:rsidRDefault="00000000" w:rsidRPr="00000000" w14:paraId="00000070">
            <w:pPr>
              <w:numPr>
                <w:ilvl w:val="0"/>
                <w:numId w:val="5"/>
              </w:numPr>
              <w:pBdr>
                <w:top w:space="0" w:sz="0" w:val="nil"/>
                <w:left w:space="0" w:sz="0" w:val="nil"/>
                <w:bottom w:space="0" w:sz="0" w:val="nil"/>
                <w:right w:space="0" w:sz="0" w:val="nil"/>
                <w:between w:space="0" w:sz="0" w:val="nil"/>
              </w:pBdr>
              <w:spacing w:line="276" w:lineRule="auto"/>
              <w:ind w:left="360" w:hanging="360"/>
              <w:jc w:val="center"/>
              <w:rPr>
                <w:color w:val="000000"/>
                <w:sz w:val="24"/>
                <w:szCs w:val="24"/>
              </w:rPr>
            </w:pPr>
            <w:r w:rsidDel="00000000" w:rsidR="00000000" w:rsidRPr="00000000">
              <w:rPr>
                <w:rtl w:val="0"/>
              </w:rPr>
            </w:r>
          </w:p>
        </w:tc>
      </w:tr>
      <w:tr>
        <w:trPr>
          <w:cantSplit w:val="0"/>
          <w:trHeight w:val="560" w:hRule="atLeast"/>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76" w:lineRule="auto"/>
              <w:rPr>
                <w:b w:val="1"/>
                <w:color w:val="000000"/>
                <w:sz w:val="24"/>
                <w:szCs w:val="24"/>
              </w:rPr>
            </w:pPr>
            <w:r w:rsidDel="00000000" w:rsidR="00000000" w:rsidRPr="00000000">
              <w:rPr>
                <w:rtl w:val="0"/>
              </w:rPr>
            </w:r>
          </w:p>
        </w:tc>
      </w:tr>
      <w:tr>
        <w:trPr>
          <w:cantSplit w:val="0"/>
          <w:trHeight w:val="569" w:hRule="atLeast"/>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6</w:t>
            </w:r>
            <w:r w:rsidDel="00000000" w:rsidR="00000000" w:rsidRPr="00000000">
              <w:rPr>
                <w:rtl w:val="0"/>
              </w:rPr>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7</w:t>
            </w:r>
            <w:r w:rsidDel="00000000" w:rsidR="00000000" w:rsidRPr="00000000">
              <w:rPr>
                <w:rtl w:val="0"/>
              </w:rPr>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8</w:t>
            </w:r>
            <w:r w:rsidDel="00000000" w:rsidR="00000000" w:rsidRPr="00000000">
              <w:rPr>
                <w:rtl w:val="0"/>
              </w:rPr>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9</w:t>
            </w:r>
            <w:r w:rsidDel="00000000" w:rsidR="00000000" w:rsidRPr="00000000">
              <w:rPr>
                <w:rtl w:val="0"/>
              </w:rPr>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10</w:t>
            </w: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r>
    </w:tbl>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6. (по 1 баллу за каждое соответствие, максимальный балл –  4).</w:t>
      </w:r>
      <w:r w:rsidDel="00000000" w:rsidR="00000000" w:rsidRPr="00000000">
        <w:rPr>
          <w:rtl w:val="0"/>
        </w:rPr>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Соотнесите элементы правого и левого столбцов таблицы. В правом столбце есть лишняя характеристика. Запишите ответ в таблицу. </w:t>
      </w:r>
      <w:r w:rsidDel="00000000" w:rsidR="00000000" w:rsidRPr="00000000">
        <w:rPr>
          <w:rtl w:val="0"/>
        </w:rPr>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tbl>
      <w:tblPr>
        <w:tblStyle w:val="Table6"/>
        <w:tblW w:w="80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59"/>
        <w:gridCol w:w="3831"/>
        <w:tblGridChange w:id="0">
          <w:tblGrid>
            <w:gridCol w:w="4259"/>
            <w:gridCol w:w="3831"/>
          </w:tblGrid>
        </w:tblGridChange>
      </w:tblGrid>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sz w:val="24"/>
                <w:szCs w:val="24"/>
                <w:rtl w:val="0"/>
              </w:rPr>
              <w:t xml:space="preserve">Событие</w:t>
            </w:r>
            <w:r w:rsidDel="00000000" w:rsidR="00000000" w:rsidRPr="00000000">
              <w:rPr>
                <w:rtl w:val="0"/>
              </w:rPr>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sz w:val="24"/>
                <w:szCs w:val="24"/>
                <w:rtl w:val="0"/>
              </w:rPr>
              <w:t xml:space="preserve">Участник</w:t>
            </w:r>
            <w:r w:rsidDel="00000000" w:rsidR="00000000" w:rsidRPr="00000000">
              <w:rPr>
                <w:rtl w:val="0"/>
              </w:rPr>
            </w:r>
          </w:p>
        </w:tc>
      </w:tr>
      <w:tr>
        <w:trPr>
          <w:cantSplit w:val="0"/>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ind w:left="0" w:firstLine="0"/>
              <w:rPr>
                <w:color w:val="000000"/>
                <w:sz w:val="24"/>
                <w:szCs w:val="24"/>
              </w:rPr>
            </w:pPr>
            <w:r w:rsidDel="00000000" w:rsidR="00000000" w:rsidRPr="00000000">
              <w:rPr>
                <w:sz w:val="24"/>
                <w:szCs w:val="24"/>
                <w:rtl w:val="0"/>
              </w:rPr>
              <w:t xml:space="preserve">1) Выход в свет учебника “Арифметика”</w:t>
            </w: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А) П.И. Шувалов</w:t>
            </w:r>
            <w:r w:rsidDel="00000000" w:rsidR="00000000" w:rsidRPr="00000000">
              <w:rPr>
                <w:rtl w:val="0"/>
              </w:rPr>
            </w:r>
          </w:p>
        </w:tc>
      </w:tr>
      <w:tr>
        <w:trPr>
          <w:cantSplit w:val="0"/>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2) Русско-турецкая война 1735-1739 гг.</w:t>
            </w:r>
            <w:r w:rsidDel="00000000" w:rsidR="00000000" w:rsidRPr="00000000">
              <w:rPr>
                <w:rtl w:val="0"/>
              </w:rPr>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Б) И.И. Бецкой</w:t>
            </w:r>
            <w:r w:rsidDel="00000000" w:rsidR="00000000" w:rsidRPr="00000000">
              <w:rPr>
                <w:rtl w:val="0"/>
              </w:rPr>
            </w:r>
          </w:p>
        </w:tc>
      </w:tr>
      <w:tr>
        <w:trPr>
          <w:cantSplit w:val="0"/>
          <w:tblHeader w:val="0"/>
        </w:trPr>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3) Учреждение Дворянского и Купеческого заёмного банков</w:t>
            </w:r>
            <w:r w:rsidDel="00000000" w:rsidR="00000000" w:rsidRPr="00000000">
              <w:rPr>
                <w:rtl w:val="0"/>
              </w:rPr>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В) Л.Ф. Магницкий</w:t>
            </w:r>
            <w:r w:rsidDel="00000000" w:rsidR="00000000" w:rsidRPr="00000000">
              <w:rPr>
                <w:rtl w:val="0"/>
              </w:rPr>
            </w:r>
          </w:p>
        </w:tc>
      </w:tr>
      <w:tr>
        <w:trPr>
          <w:cantSplit w:val="0"/>
          <w:tblHeader w:val="0"/>
        </w:trPr>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4) Создание первых русских поселений на Аляске</w:t>
            </w:r>
            <w:r w:rsidDel="00000000" w:rsidR="00000000" w:rsidRPr="00000000">
              <w:rPr>
                <w:rtl w:val="0"/>
              </w:rPr>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Г) Г.И. Шелихов</w:t>
            </w:r>
            <w:r w:rsidDel="00000000" w:rsidR="00000000" w:rsidRPr="00000000">
              <w:rPr>
                <w:rtl w:val="0"/>
              </w:rPr>
            </w:r>
          </w:p>
        </w:tc>
      </w:tr>
      <w:tr>
        <w:trPr>
          <w:cantSplit w:val="0"/>
          <w:tblHeader w:val="0"/>
        </w:trP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sz w:val="24"/>
                <w:szCs w:val="24"/>
                <w:rtl w:val="0"/>
              </w:rPr>
              <w:t xml:space="preserve">Д) Б.Х. Миних</w:t>
            </w:r>
            <w:r w:rsidDel="00000000" w:rsidR="00000000" w:rsidRPr="00000000">
              <w:rPr>
                <w:rtl w:val="0"/>
              </w:rPr>
            </w:r>
          </w:p>
        </w:tc>
      </w:tr>
    </w:tbl>
    <w:p w:rsidR="00000000" w:rsidDel="00000000" w:rsidP="00000000" w:rsidRDefault="00000000" w:rsidRPr="00000000" w14:paraId="00000091">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7"/>
        <w:tblW w:w="805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58"/>
        <w:gridCol w:w="1985"/>
        <w:gridCol w:w="2409"/>
        <w:gridCol w:w="1799"/>
        <w:tblGridChange w:id="0">
          <w:tblGrid>
            <w:gridCol w:w="1858"/>
            <w:gridCol w:w="1985"/>
            <w:gridCol w:w="2409"/>
            <w:gridCol w:w="1799"/>
          </w:tblGrid>
        </w:tblGridChange>
      </w:tblGrid>
      <w:tr>
        <w:trPr>
          <w:cantSplit w:val="0"/>
          <w:tblHeader w:val="0"/>
        </w:trPr>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76" w:lineRule="auto"/>
              <w:ind w:left="360" w:firstLine="0"/>
              <w:jc w:val="center"/>
              <w:rPr>
                <w:color w:val="000000"/>
                <w:sz w:val="24"/>
                <w:szCs w:val="24"/>
              </w:rPr>
            </w:pPr>
            <w:r w:rsidDel="00000000" w:rsidR="00000000" w:rsidRPr="00000000">
              <w:rPr>
                <w:b w:val="1"/>
                <w:color w:val="000000"/>
                <w:sz w:val="24"/>
                <w:szCs w:val="24"/>
                <w:rtl w:val="0"/>
              </w:rPr>
              <w:t xml:space="preserve">1</w:t>
            </w: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76" w:lineRule="auto"/>
              <w:ind w:left="360" w:firstLine="0"/>
              <w:jc w:val="center"/>
              <w:rPr>
                <w:color w:val="000000"/>
                <w:sz w:val="24"/>
                <w:szCs w:val="24"/>
              </w:rPr>
            </w:pPr>
            <w:r w:rsidDel="00000000" w:rsidR="00000000" w:rsidRPr="00000000">
              <w:rPr>
                <w:b w:val="1"/>
                <w:color w:val="000000"/>
                <w:sz w:val="24"/>
                <w:szCs w:val="24"/>
                <w:rtl w:val="0"/>
              </w:rPr>
              <w:t xml:space="preserve">2</w:t>
            </w: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3</w:t>
            </w: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4</w:t>
            </w:r>
            <w:r w:rsidDel="00000000" w:rsidR="00000000" w:rsidRPr="00000000">
              <w:rPr>
                <w:rtl w:val="0"/>
              </w:rPr>
            </w:r>
          </w:p>
        </w:tc>
      </w:tr>
      <w:tr>
        <w:trPr>
          <w:cantSplit w:val="0"/>
          <w:tblHeader w:val="0"/>
        </w:trPr>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r>
    </w:tbl>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7. (1 балл - за выделение лишнего, 2- за пояснение, максимальный балл - 6)</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Что или кто является лишним в ряду? Подчеркните это слово и объясните почему. </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0"/>
        </w:tabs>
        <w:spacing w:line="276" w:lineRule="auto"/>
        <w:jc w:val="both"/>
        <w:rPr>
          <w:color w:val="000000"/>
          <w:sz w:val="24"/>
          <w:szCs w:val="24"/>
          <w:highlight w:val="white"/>
        </w:rPr>
      </w:pPr>
      <w:bookmarkStart w:colFirst="0" w:colLast="0" w:name="_heading=h.30j0zll" w:id="1"/>
      <w:bookmarkEnd w:id="1"/>
      <w:r w:rsidDel="00000000" w:rsidR="00000000" w:rsidRPr="00000000">
        <w:rPr>
          <w:color w:val="000000"/>
          <w:sz w:val="24"/>
          <w:szCs w:val="24"/>
          <w:highlight w:val="white"/>
          <w:rtl w:val="0"/>
        </w:rPr>
        <w:t xml:space="preserve">7.1.  поясной поклон, </w:t>
      </w:r>
      <w:r w:rsidDel="00000000" w:rsidR="00000000" w:rsidRPr="00000000">
        <w:rPr>
          <w:color w:val="202122"/>
          <w:sz w:val="24"/>
          <w:szCs w:val="24"/>
          <w:highlight w:val="white"/>
          <w:rtl w:val="0"/>
        </w:rPr>
        <w:t xml:space="preserve">невзимание мзды за хиротонию</w:t>
      </w:r>
      <w:r w:rsidDel="00000000" w:rsidR="00000000" w:rsidRPr="00000000">
        <w:rPr>
          <w:color w:val="000000"/>
          <w:sz w:val="24"/>
          <w:szCs w:val="24"/>
          <w:highlight w:val="white"/>
          <w:rtl w:val="0"/>
        </w:rPr>
        <w:t xml:space="preserve">, троекратное пение «аллилуйя», «книжная справа»</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0"/>
        </w:tabs>
        <w:spacing w:line="276" w:lineRule="auto"/>
        <w:rPr>
          <w:color w:val="000000"/>
          <w:sz w:val="24"/>
          <w:szCs w:val="24"/>
          <w:highlight w:val="white"/>
        </w:rPr>
      </w:pPr>
      <w:r w:rsidDel="00000000" w:rsidR="00000000" w:rsidRPr="00000000">
        <w:rPr>
          <w:b w:val="1"/>
          <w:i w:val="1"/>
          <w:color w:val="000000"/>
          <w:sz w:val="24"/>
          <w:szCs w:val="24"/>
          <w:highlight w:val="white"/>
          <w:u w:val="single"/>
          <w:rtl w:val="0"/>
        </w:rPr>
        <w:t xml:space="preserve">___ __________________________________________________________________________________</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0"/>
        </w:tabs>
        <w:spacing w:line="276" w:lineRule="auto"/>
        <w:jc w:val="both"/>
        <w:rPr>
          <w:color w:val="000000"/>
          <w:sz w:val="24"/>
          <w:szCs w:val="24"/>
          <w:highlight w:val="white"/>
        </w:rPr>
      </w:pPr>
      <w:r w:rsidDel="00000000" w:rsidR="00000000" w:rsidRPr="00000000">
        <w:rPr>
          <w:color w:val="000000"/>
          <w:sz w:val="24"/>
          <w:szCs w:val="24"/>
          <w:highlight w:val="white"/>
          <w:rtl w:val="0"/>
        </w:rPr>
        <w:t xml:space="preserve">_______________________________________________________________________________________</w:t>
      </w:r>
    </w:p>
    <w:p w:rsidR="00000000" w:rsidDel="00000000" w:rsidP="00000000" w:rsidRDefault="00000000" w:rsidRPr="00000000" w14:paraId="000000A1">
      <w:pPr>
        <w:numPr>
          <w:ilvl w:val="1"/>
          <w:numId w:val="1"/>
        </w:numPr>
        <w:pBdr>
          <w:top w:space="0" w:sz="0" w:val="nil"/>
          <w:left w:space="0" w:sz="0" w:val="nil"/>
          <w:bottom w:space="0" w:sz="0" w:val="nil"/>
          <w:right w:space="0" w:sz="0" w:val="nil"/>
          <w:between w:space="0" w:sz="0" w:val="nil"/>
        </w:pBdr>
        <w:tabs>
          <w:tab w:val="left" w:leader="none" w:pos="0"/>
        </w:tabs>
        <w:spacing w:line="276" w:lineRule="auto"/>
        <w:ind w:left="360" w:hanging="360"/>
        <w:jc w:val="both"/>
        <w:rPr>
          <w:color w:val="000000"/>
          <w:sz w:val="24"/>
          <w:szCs w:val="24"/>
          <w:highlight w:val="white"/>
        </w:rPr>
      </w:pP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Бороды, печные трубы, пороги у синих домов, цвет глаз у башкир, красные окошки </w:t>
      </w:r>
      <w:r w:rsidDel="00000000" w:rsidR="00000000" w:rsidRPr="00000000">
        <w:rPr>
          <w:color w:val="000000"/>
          <w:sz w:val="24"/>
          <w:szCs w:val="24"/>
          <w:highlight w:val="white"/>
          <w:rtl w:val="0"/>
        </w:rPr>
        <w:t xml:space="preserve"> </w:t>
      </w:r>
      <w:r w:rsidDel="00000000" w:rsidR="00000000" w:rsidRPr="00000000">
        <w:rPr>
          <w:b w:val="1"/>
          <w:i w:val="1"/>
          <w:color w:val="000000"/>
          <w:sz w:val="24"/>
          <w:szCs w:val="24"/>
          <w:highlight w:val="white"/>
          <w:u w:val="single"/>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0"/>
        </w:tabs>
        <w:spacing w:line="276" w:lineRule="auto"/>
        <w:rPr>
          <w:color w:val="000000"/>
          <w:sz w:val="24"/>
          <w:szCs w:val="24"/>
          <w:highlight w:val="white"/>
        </w:rPr>
      </w:pPr>
      <w:r w:rsidDel="00000000" w:rsidR="00000000" w:rsidRPr="00000000">
        <w:rPr>
          <w:color w:val="000000"/>
          <w:sz w:val="24"/>
          <w:szCs w:val="24"/>
          <w:highlight w:val="white"/>
          <w:rtl w:val="0"/>
        </w:rPr>
        <w:t xml:space="preserve">______________________________________________________________________________________</w:t>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leader="none" w:pos="0"/>
        </w:tabs>
        <w:spacing w:line="276" w:lineRule="auto"/>
        <w:jc w:val="both"/>
        <w:rPr>
          <w:color w:val="000000"/>
          <w:sz w:val="24"/>
          <w:szCs w:val="24"/>
          <w:highlight w:val="white"/>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76" w:lineRule="auto"/>
        <w:jc w:val="both"/>
        <w:rPr>
          <w:b w:val="1"/>
          <w:color w:val="000000"/>
          <w:sz w:val="24"/>
          <w:szCs w:val="24"/>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76" w:lineRule="auto"/>
        <w:jc w:val="both"/>
        <w:rPr>
          <w:b w:val="1"/>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8. Расположите в хронологическом порядке следующие события (А) и </w:t>
      </w:r>
      <w:r w:rsidDel="00000000" w:rsidR="00000000" w:rsidRPr="00000000">
        <w:rPr>
          <w:b w:val="1"/>
          <w:sz w:val="24"/>
          <w:szCs w:val="24"/>
          <w:rtl w:val="0"/>
        </w:rPr>
        <w:t xml:space="preserve">битвы</w:t>
      </w:r>
      <w:r w:rsidDel="00000000" w:rsidR="00000000" w:rsidRPr="00000000">
        <w:rPr>
          <w:b w:val="1"/>
          <w:color w:val="000000"/>
          <w:sz w:val="24"/>
          <w:szCs w:val="24"/>
          <w:rtl w:val="0"/>
        </w:rPr>
        <w:t xml:space="preserve">(Б). </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 каждую верно указанную последовательность 5 баллов. </w:t>
      </w:r>
      <w:r w:rsidDel="00000000" w:rsidR="00000000" w:rsidRPr="00000000">
        <w:rPr>
          <w:color w:val="000000"/>
          <w:sz w:val="24"/>
          <w:szCs w:val="24"/>
          <w:rtl w:val="0"/>
        </w:rPr>
        <w:t xml:space="preserve">При наличии одной ошибки (т.е. верная последовательность восстанавливается путем перестановки любых двух символов) – 2 балла. </w:t>
      </w:r>
      <w:r w:rsidDel="00000000" w:rsidR="00000000" w:rsidRPr="00000000">
        <w:rPr>
          <w:b w:val="1"/>
          <w:color w:val="000000"/>
          <w:sz w:val="24"/>
          <w:szCs w:val="24"/>
          <w:rtl w:val="0"/>
        </w:rPr>
        <w:t xml:space="preserve">Максимально за задание – 10 баллов.)</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8.1. А) </w:t>
      </w:r>
      <w:r w:rsidDel="00000000" w:rsidR="00000000" w:rsidRPr="00000000">
        <w:rPr>
          <w:sz w:val="24"/>
          <w:szCs w:val="24"/>
          <w:rtl w:val="0"/>
        </w:rPr>
        <w:t xml:space="preserve">Открытие Царскосельской железной дороги, Б) запрет тайных обществ, В) создание III отделения С. Е. И. В. К., Г) публикация “Философических писем” П. Я. Чаадаева, Д) Ходынская трагедия. </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8"/>
        <w:tblW w:w="108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3"/>
        <w:gridCol w:w="2175"/>
        <w:gridCol w:w="2175"/>
        <w:gridCol w:w="2175"/>
        <w:gridCol w:w="2149"/>
        <w:tblGridChange w:id="0">
          <w:tblGrid>
            <w:gridCol w:w="2173"/>
            <w:gridCol w:w="2175"/>
            <w:gridCol w:w="2175"/>
            <w:gridCol w:w="2175"/>
            <w:gridCol w:w="2149"/>
          </w:tblGrid>
        </w:tblGridChange>
      </w:tblGrid>
      <w:tr>
        <w:trPr>
          <w:cantSplit w:val="0"/>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w:t>
            </w:r>
            <w:r w:rsidDel="00000000" w:rsidR="00000000" w:rsidRPr="00000000">
              <w:rPr>
                <w:rtl w:val="0"/>
              </w:rPr>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w:t>
            </w:r>
            <w:r w:rsidDel="00000000" w:rsidR="00000000" w:rsidRPr="00000000">
              <w:rPr>
                <w:rtl w:val="0"/>
              </w:rPr>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3</w:t>
            </w:r>
            <w:r w:rsidDel="00000000" w:rsidR="00000000" w:rsidRPr="00000000">
              <w:rPr>
                <w:rtl w:val="0"/>
              </w:rPr>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4</w:t>
            </w:r>
            <w:r w:rsidDel="00000000" w:rsidR="00000000" w:rsidRPr="00000000">
              <w:rPr>
                <w:rtl w:val="0"/>
              </w:rPr>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5</w:t>
            </w:r>
            <w:r w:rsidDel="00000000" w:rsidR="00000000" w:rsidRPr="00000000">
              <w:rPr>
                <w:rtl w:val="0"/>
              </w:rPr>
            </w:r>
          </w:p>
        </w:tc>
      </w:tr>
      <w:tr>
        <w:trPr>
          <w:cantSplit w:val="0"/>
          <w:tblHeader w:val="0"/>
        </w:trPr>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rtl w:val="0"/>
              </w:rPr>
            </w:r>
          </w:p>
        </w:tc>
      </w:tr>
    </w:tbl>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76" w:lineRule="auto"/>
        <w:rPr>
          <w:sz w:val="24"/>
          <w:szCs w:val="24"/>
        </w:rPr>
      </w:pPr>
      <w:r w:rsidDel="00000000" w:rsidR="00000000" w:rsidRPr="00000000">
        <w:rPr>
          <w:sz w:val="24"/>
          <w:szCs w:val="24"/>
          <w:rtl w:val="0"/>
        </w:rPr>
        <w:t xml:space="preserve">8.2. А) Битва на Альте (Святополк Окаянный против Ярослава Мудрого); Б) Битва на Альте (русские дружины против половцев); В) Битва на Стугне; Г) Битва на Немиге; Д) Битва на Нежатиной Ниве.</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tbl>
      <w:tblPr>
        <w:tblStyle w:val="Table9"/>
        <w:tblW w:w="108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3"/>
        <w:gridCol w:w="2174"/>
        <w:gridCol w:w="2174"/>
        <w:gridCol w:w="2174"/>
        <w:gridCol w:w="2152"/>
        <w:tblGridChange w:id="0">
          <w:tblGrid>
            <w:gridCol w:w="2173"/>
            <w:gridCol w:w="2174"/>
            <w:gridCol w:w="2174"/>
            <w:gridCol w:w="2174"/>
            <w:gridCol w:w="215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b w:val="1"/>
                <w:color w:val="00000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b w:val="1"/>
                <w:color w:val="00000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b w:val="1"/>
                <w:color w:val="00000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b w:val="1"/>
                <w:color w:val="00000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b w:val="1"/>
                <w:color w:val="000000"/>
                <w:sz w:val="24"/>
                <w:szCs w:val="24"/>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76" w:lineRule="auto"/>
              <w:jc w:val="center"/>
              <w:rPr>
                <w:b w:val="1"/>
                <w:color w:val="000000"/>
                <w:sz w:val="24"/>
                <w:szCs w:val="24"/>
              </w:rPr>
            </w:pPr>
            <w:r w:rsidDel="00000000" w:rsidR="00000000" w:rsidRPr="00000000">
              <w:rPr>
                <w:rtl w:val="0"/>
              </w:rPr>
            </w:r>
          </w:p>
        </w:tc>
      </w:tr>
    </w:tbl>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76" w:lineRule="auto"/>
        <w:rPr>
          <w:color w:val="000000"/>
          <w:sz w:val="24"/>
          <w:szCs w:val="24"/>
          <w:highlight w:val="white"/>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76" w:lineRule="auto"/>
        <w:jc w:val="both"/>
        <w:rPr>
          <w:color w:val="000000"/>
          <w:sz w:val="24"/>
          <w:szCs w:val="24"/>
        </w:rPr>
      </w:pPr>
      <w:bookmarkStart w:colFirst="0" w:colLast="0" w:name="_heading=h.1fob9te" w:id="2"/>
      <w:bookmarkEnd w:id="2"/>
      <w:r w:rsidDel="00000000" w:rsidR="00000000" w:rsidRPr="00000000">
        <w:rPr>
          <w:b w:val="1"/>
          <w:color w:val="000000"/>
          <w:sz w:val="24"/>
          <w:szCs w:val="24"/>
          <w:highlight w:val="white"/>
          <w:rtl w:val="0"/>
        </w:rPr>
        <w:t xml:space="preserve">Задание 9. </w:t>
      </w:r>
      <w:r w:rsidDel="00000000" w:rsidR="00000000" w:rsidRPr="00000000">
        <w:rPr>
          <w:b w:val="1"/>
          <w:color w:val="000000"/>
          <w:sz w:val="24"/>
          <w:szCs w:val="24"/>
          <w:rtl w:val="0"/>
        </w:rPr>
        <w:t xml:space="preserve">В октябре 2023 года исполняется</w:t>
      </w:r>
      <w:r w:rsidDel="00000000" w:rsidR="00000000" w:rsidRPr="00000000">
        <w:rPr>
          <w:b w:val="1"/>
          <w:color w:val="000000"/>
          <w:sz w:val="24"/>
          <w:szCs w:val="24"/>
          <w:highlight w:val="white"/>
          <w:rtl w:val="0"/>
        </w:rPr>
        <w:t xml:space="preserve"> </w:t>
      </w:r>
      <w:r w:rsidDel="00000000" w:rsidR="00000000" w:rsidRPr="00000000">
        <w:rPr>
          <w:b w:val="1"/>
          <w:color w:val="000000"/>
          <w:sz w:val="24"/>
          <w:szCs w:val="24"/>
          <w:rtl w:val="0"/>
        </w:rPr>
        <w:t xml:space="preserve">285 лет со дня рождения одного из знаменитых русских архитекторов. Обратитесь к изображениям и ответьте на вопросы </w:t>
      </w:r>
      <w:r w:rsidDel="00000000" w:rsidR="00000000" w:rsidRPr="00000000">
        <w:rPr>
          <w:b w:val="1"/>
          <w:color w:val="000000"/>
          <w:sz w:val="24"/>
          <w:szCs w:val="24"/>
          <w:highlight w:val="white"/>
          <w:rtl w:val="0"/>
        </w:rPr>
        <w:t xml:space="preserve">(Максимальный балл – 8).</w:t>
      </w:r>
      <w:r w:rsidDel="00000000" w:rsidR="00000000" w:rsidRPr="00000000">
        <w:rPr>
          <w:color w:val="000000"/>
          <w:sz w:val="24"/>
          <w:szCs w:val="24"/>
          <w:rtl w:val="0"/>
        </w:rPr>
        <w:t xml:space="preserve"> </w:t>
      </w:r>
    </w:p>
    <w:tbl>
      <w:tblPr>
        <w:tblStyle w:val="Table10"/>
        <w:tblW w:w="99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0"/>
        <w:tblGridChange w:id="0">
          <w:tblGrid>
            <w:gridCol w:w="9900"/>
          </w:tblGrid>
        </w:tblGridChange>
      </w:tblGrid>
      <w:tr>
        <w:trPr>
          <w:cantSplit w:val="0"/>
          <w:tblHeader w:val="0"/>
        </w:trPr>
        <w:tc>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4"/>
                <w:szCs w:val="24"/>
              </w:rPr>
            </w:pPr>
            <w:r w:rsidDel="00000000" w:rsidR="00000000" w:rsidRPr="00000000">
              <w:rPr>
                <w:rtl w:val="0"/>
              </w:rPr>
            </w:r>
          </w:p>
          <w:tbl>
            <w:tblPr>
              <w:tblStyle w:val="Table11"/>
              <w:tblW w:w="966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34"/>
              <w:gridCol w:w="4835"/>
              <w:tblGridChange w:id="0">
                <w:tblGrid>
                  <w:gridCol w:w="4834"/>
                  <w:gridCol w:w="4835"/>
                </w:tblGrid>
              </w:tblGridChange>
            </w:tblGrid>
            <w:tr>
              <w:trPr>
                <w:cantSplit w:val="0"/>
                <w:tblHeader w:val="0"/>
              </w:trPr>
              <w:tc>
                <w:tcPr/>
                <w:p w:rsidR="00000000" w:rsidDel="00000000" w:rsidP="00000000" w:rsidRDefault="00000000" w:rsidRPr="00000000" w14:paraId="000000C5">
                  <w:pPr>
                    <w:spacing w:line="276" w:lineRule="auto"/>
                    <w:rPr>
                      <w:b w:val="1"/>
                      <w:color w:val="000000"/>
                      <w:sz w:val="24"/>
                      <w:szCs w:val="24"/>
                    </w:rPr>
                  </w:pPr>
                  <w:r w:rsidDel="00000000" w:rsidR="00000000" w:rsidRPr="00000000">
                    <w:rPr>
                      <w:b w:val="1"/>
                      <w:color w:val="000000"/>
                      <w:sz w:val="24"/>
                      <w:szCs w:val="24"/>
                      <w:rtl w:val="0"/>
                    </w:rPr>
                    <w:t xml:space="preserve">1)</w:t>
                  </w:r>
                  <w:r w:rsidDel="00000000" w:rsidR="00000000" w:rsidRPr="00000000">
                    <w:rPr>
                      <w:b w:val="1"/>
                      <w:sz w:val="24"/>
                      <w:szCs w:val="24"/>
                      <w:rtl w:val="0"/>
                    </w:rPr>
                    <w:t xml:space="preserve"> </w:t>
                  </w:r>
                  <w:r w:rsidDel="00000000" w:rsidR="00000000" w:rsidRPr="00000000">
                    <w:rPr>
                      <w:b w:val="1"/>
                      <w:sz w:val="24"/>
                      <w:szCs w:val="24"/>
                    </w:rPr>
                    <w:drawing>
                      <wp:inline distB="0" distT="0" distL="0" distR="0">
                        <wp:extent cx="2932430" cy="1896110"/>
                        <wp:effectExtent b="0" l="0" r="0" t="0"/>
                        <wp:docPr id="1891018827"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2932430" cy="189611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6">
                  <w:pPr>
                    <w:spacing w:line="276" w:lineRule="auto"/>
                    <w:rPr>
                      <w:b w:val="1"/>
                      <w:color w:val="000000"/>
                      <w:sz w:val="24"/>
                      <w:szCs w:val="24"/>
                    </w:rPr>
                  </w:pPr>
                  <w:r w:rsidDel="00000000" w:rsidR="00000000" w:rsidRPr="00000000">
                    <w:rPr>
                      <w:b w:val="1"/>
                      <w:color w:val="000000"/>
                      <w:sz w:val="24"/>
                      <w:szCs w:val="24"/>
                      <w:rtl w:val="0"/>
                    </w:rPr>
                    <w:t xml:space="preserve">2)</w:t>
                  </w:r>
                  <w:r w:rsidDel="00000000" w:rsidR="00000000" w:rsidRPr="00000000">
                    <w:rPr>
                      <w:b w:val="1"/>
                      <w:sz w:val="24"/>
                      <w:szCs w:val="24"/>
                    </w:rPr>
                    <w:drawing>
                      <wp:inline distB="0" distT="0" distL="0" distR="0">
                        <wp:extent cx="2933065" cy="2199005"/>
                        <wp:effectExtent b="0" l="0" r="0" t="0"/>
                        <wp:docPr descr="Царицынский дворец: экскурсии, экспозиции, точный адрес, телефон" id="1891018829" name="image5.jpg"/>
                        <a:graphic>
                          <a:graphicData uri="http://schemas.openxmlformats.org/drawingml/2006/picture">
                            <pic:pic>
                              <pic:nvPicPr>
                                <pic:cNvPr descr="Царицынский дворец: экскурсии, экспозиции, точный адрес, телефон" id="0" name="image5.jpg"/>
                                <pic:cNvPicPr preferRelativeResize="0"/>
                              </pic:nvPicPr>
                              <pic:blipFill>
                                <a:blip r:embed="rId8"/>
                                <a:srcRect b="0" l="0" r="0" t="0"/>
                                <a:stretch>
                                  <a:fillRect/>
                                </a:stretch>
                              </pic:blipFill>
                              <pic:spPr>
                                <a:xfrm>
                                  <a:off x="0" y="0"/>
                                  <a:ext cx="2933065" cy="2199005"/>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C7">
                  <w:pPr>
                    <w:spacing w:line="276" w:lineRule="auto"/>
                    <w:rPr>
                      <w:b w:val="1"/>
                      <w:sz w:val="24"/>
                      <w:szCs w:val="24"/>
                    </w:rPr>
                  </w:pPr>
                  <w:r w:rsidDel="00000000" w:rsidR="00000000" w:rsidRPr="00000000">
                    <w:rPr>
                      <w:b w:val="1"/>
                      <w:sz w:val="24"/>
                      <w:szCs w:val="24"/>
                      <w:rtl w:val="0"/>
                    </w:rPr>
                    <w:t xml:space="preserve">3)</w:t>
                  </w:r>
                </w:p>
                <w:p w:rsidR="00000000" w:rsidDel="00000000" w:rsidP="00000000" w:rsidRDefault="00000000" w:rsidRPr="00000000" w14:paraId="000000C8">
                  <w:pPr>
                    <w:spacing w:line="276" w:lineRule="auto"/>
                    <w:rPr>
                      <w:b w:val="1"/>
                      <w:color w:val="000000"/>
                      <w:sz w:val="24"/>
                      <w:szCs w:val="24"/>
                    </w:rPr>
                  </w:pPr>
                  <w:r w:rsidDel="00000000" w:rsidR="00000000" w:rsidRPr="00000000">
                    <w:rPr>
                      <w:b w:val="1"/>
                      <w:sz w:val="24"/>
                      <w:szCs w:val="24"/>
                    </w:rPr>
                    <w:drawing>
                      <wp:inline distB="0" distT="0" distL="0" distR="0">
                        <wp:extent cx="2958121" cy="1972294"/>
                        <wp:effectExtent b="0" l="0" r="0" t="0"/>
                        <wp:docPr descr="Самые известные дворцы России" id="1891018828" name="image3.jpg"/>
                        <a:graphic>
                          <a:graphicData uri="http://schemas.openxmlformats.org/drawingml/2006/picture">
                            <pic:pic>
                              <pic:nvPicPr>
                                <pic:cNvPr descr="Самые известные дворцы России" id="0" name="image3.jpg"/>
                                <pic:cNvPicPr preferRelativeResize="0"/>
                              </pic:nvPicPr>
                              <pic:blipFill>
                                <a:blip r:embed="rId9"/>
                                <a:srcRect b="0" l="0" r="0" t="0"/>
                                <a:stretch>
                                  <a:fillRect/>
                                </a:stretch>
                              </pic:blipFill>
                              <pic:spPr>
                                <a:xfrm>
                                  <a:off x="0" y="0"/>
                                  <a:ext cx="2958121" cy="1972294"/>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9">
                  <w:pPr>
                    <w:spacing w:line="276" w:lineRule="auto"/>
                    <w:rPr>
                      <w:b w:val="1"/>
                      <w:color w:val="000000"/>
                      <w:sz w:val="24"/>
                      <w:szCs w:val="24"/>
                    </w:rPr>
                  </w:pPr>
                  <w:r w:rsidDel="00000000" w:rsidR="00000000" w:rsidRPr="00000000">
                    <w:rPr>
                      <w:b w:val="1"/>
                      <w:color w:val="000000"/>
                      <w:sz w:val="24"/>
                      <w:szCs w:val="24"/>
                      <w:rtl w:val="0"/>
                    </w:rPr>
                    <w:t xml:space="preserve">4)</w:t>
                  </w:r>
                  <w:r w:rsidDel="00000000" w:rsidR="00000000" w:rsidRPr="00000000">
                    <w:rPr>
                      <w:b w:val="1"/>
                      <w:sz w:val="24"/>
                      <w:szCs w:val="24"/>
                    </w:rPr>
                    <w:drawing>
                      <wp:inline distB="0" distT="0" distL="0" distR="0">
                        <wp:extent cx="2933065" cy="1914525"/>
                        <wp:effectExtent b="0" l="0" r="0" t="0"/>
                        <wp:docPr descr="Дом Благородного собрания — Узнай Москву" id="1891018831" name="image2.jpg"/>
                        <a:graphic>
                          <a:graphicData uri="http://schemas.openxmlformats.org/drawingml/2006/picture">
                            <pic:pic>
                              <pic:nvPicPr>
                                <pic:cNvPr descr="Дом Благородного собрания — Узнай Москву" id="0" name="image2.jpg"/>
                                <pic:cNvPicPr preferRelativeResize="0"/>
                              </pic:nvPicPr>
                              <pic:blipFill>
                                <a:blip r:embed="rId10"/>
                                <a:srcRect b="0" l="0" r="0" t="0"/>
                                <a:stretch>
                                  <a:fillRect/>
                                </a:stretch>
                              </pic:blipFill>
                              <pic:spPr>
                                <a:xfrm>
                                  <a:off x="0" y="0"/>
                                  <a:ext cx="2933065" cy="1914525"/>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CA">
                  <w:pPr>
                    <w:spacing w:line="276" w:lineRule="auto"/>
                    <w:rPr>
                      <w:b w:val="1"/>
                      <w:color w:val="000000"/>
                      <w:sz w:val="24"/>
                      <w:szCs w:val="24"/>
                    </w:rPr>
                  </w:pPr>
                  <w:r w:rsidDel="00000000" w:rsidR="00000000" w:rsidRPr="00000000">
                    <w:rPr>
                      <w:rtl w:val="0"/>
                    </w:rPr>
                  </w:r>
                </w:p>
              </w:tc>
              <w:tc>
                <w:tcPr/>
                <w:p w:rsidR="00000000" w:rsidDel="00000000" w:rsidP="00000000" w:rsidRDefault="00000000" w:rsidRPr="00000000" w14:paraId="000000CB">
                  <w:pPr>
                    <w:spacing w:line="276" w:lineRule="auto"/>
                    <w:rPr>
                      <w:b w:val="1"/>
                      <w:color w:val="000000"/>
                      <w:sz w:val="24"/>
                      <w:szCs w:val="24"/>
                    </w:rPr>
                  </w:pPr>
                  <w:r w:rsidDel="00000000" w:rsidR="00000000" w:rsidRPr="00000000">
                    <w:rPr>
                      <w:rtl w:val="0"/>
                    </w:rPr>
                  </w:r>
                </w:p>
              </w:tc>
            </w:tr>
          </w:tbl>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tc>
      </w:tr>
      <w:tr>
        <w:trPr>
          <w:cantSplit w:val="0"/>
          <w:trHeight w:val="5154" w:hRule="atLeast"/>
          <w:tblHeader w:val="0"/>
        </w:trPr>
        <w:tc>
          <w:tcPr/>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line="276" w:lineRule="auto"/>
              <w:rPr>
                <w:color w:val="000000"/>
                <w:sz w:val="24"/>
                <w:szCs w:val="24"/>
              </w:rPr>
            </w:pPr>
            <w:bookmarkStart w:colFirst="0" w:colLast="0" w:name="_heading=h.3znysh7" w:id="3"/>
            <w:bookmarkEnd w:id="3"/>
            <w:r w:rsidDel="00000000" w:rsidR="00000000" w:rsidRPr="00000000">
              <w:rPr>
                <w:color w:val="000000"/>
                <w:sz w:val="24"/>
                <w:szCs w:val="24"/>
                <w:rtl w:val="0"/>
              </w:rPr>
              <w:t xml:space="preserve">Ответ:</w:t>
            </w:r>
          </w:p>
          <w:p w:rsidR="00000000" w:rsidDel="00000000" w:rsidP="00000000" w:rsidRDefault="00000000" w:rsidRPr="00000000" w14:paraId="000000D0">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Укажите фамилию и имя архитектора, спроектировавшего изображённые постройки: ___________________________ (1 балл)</w:t>
            </w:r>
          </w:p>
          <w:p w:rsidR="00000000" w:rsidDel="00000000" w:rsidP="00000000" w:rsidRDefault="00000000" w:rsidRPr="00000000" w14:paraId="000000D1">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Назовите русского монарха, эпоха правления которого пришлась на основной период его творчества _____________________ (1 балл)</w:t>
            </w:r>
          </w:p>
          <w:p w:rsidR="00000000" w:rsidDel="00000000" w:rsidP="00000000" w:rsidRDefault="00000000" w:rsidRPr="00000000" w14:paraId="000000D2">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Заполните таблицу. (4 балла)</w:t>
            </w:r>
          </w:p>
          <w:tbl>
            <w:tblPr>
              <w:tblStyle w:val="Table12"/>
              <w:tblW w:w="95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2"/>
              <w:gridCol w:w="8647"/>
              <w:tblGridChange w:id="0">
                <w:tblGrid>
                  <w:gridCol w:w="942"/>
                  <w:gridCol w:w="86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w:t>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фото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Название сооружения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rtl w:val="0"/>
                    </w:rPr>
                  </w:r>
                </w:p>
              </w:tc>
            </w:tr>
          </w:tbl>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left" w:leader="none" w:pos="939"/>
              </w:tabs>
              <w:spacing w:line="276" w:lineRule="auto"/>
              <w:rPr>
                <w:color w:val="000000"/>
                <w:sz w:val="24"/>
                <w:szCs w:val="24"/>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архитектурные стили, к которым относятся представленные сооружения, и соотнесите их с изображениями (2 балла)</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Архитектурный стиль 1: ____________________, памятники №№ _______________</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Архитектурный стиль 2: ____________________, памятники №№ _______________</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Задание 10. (Максимальный балл – 5)</w:t>
      </w:r>
      <w:r w:rsidDel="00000000" w:rsidR="00000000" w:rsidRPr="00000000">
        <w:rPr>
          <w:color w:val="000000"/>
          <w:sz w:val="24"/>
          <w:szCs w:val="24"/>
          <w:rtl w:val="0"/>
        </w:rPr>
        <w:t xml:space="preserve">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76" w:lineRule="auto"/>
        <w:rPr>
          <w:b w:val="1"/>
          <w:color w:val="000000"/>
          <w:sz w:val="24"/>
          <w:szCs w:val="24"/>
          <w:highlight w:val="white"/>
        </w:rPr>
      </w:pPr>
      <w:r w:rsidDel="00000000" w:rsidR="00000000" w:rsidRPr="00000000">
        <w:rPr>
          <w:b w:val="1"/>
          <w:color w:val="000000"/>
          <w:sz w:val="24"/>
          <w:szCs w:val="24"/>
          <w:rtl w:val="0"/>
        </w:rPr>
        <w:t xml:space="preserve">Рассмотрите карту, </w:t>
      </w:r>
      <w:r w:rsidDel="00000000" w:rsidR="00000000" w:rsidRPr="00000000">
        <w:rPr>
          <w:b w:val="1"/>
          <w:color w:val="000000"/>
          <w:sz w:val="24"/>
          <w:szCs w:val="24"/>
          <w:highlight w:val="white"/>
          <w:rtl w:val="0"/>
        </w:rPr>
        <w:t xml:space="preserve">ответьте на вопросы. </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76" w:lineRule="auto"/>
        <w:rPr>
          <w:b w:val="1"/>
          <w:sz w:val="24"/>
          <w:szCs w:val="24"/>
          <w:highlight w:val="white"/>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76" w:lineRule="auto"/>
        <w:rPr>
          <w:b w:val="1"/>
          <w:sz w:val="24"/>
          <w:szCs w:val="24"/>
          <w:highlight w:val="white"/>
        </w:rPr>
      </w:pPr>
      <w:r w:rsidDel="00000000" w:rsidR="00000000" w:rsidRPr="00000000">
        <w:rPr>
          <w:b w:val="1"/>
          <w:sz w:val="24"/>
          <w:szCs w:val="24"/>
          <w:highlight w:val="white"/>
        </w:rPr>
        <w:drawing>
          <wp:inline distB="114300" distT="114300" distL="114300" distR="114300">
            <wp:extent cx="3581060" cy="4211638"/>
            <wp:effectExtent b="0" l="0" r="0" t="0"/>
            <wp:docPr id="1891018830"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581060" cy="4211638"/>
                    </a:xfrm>
                    <a:prstGeom prst="rect"/>
                    <a:ln/>
                  </pic:spPr>
                </pic:pic>
              </a:graphicData>
            </a:graphic>
          </wp:inline>
        </w:drawing>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76" w:lineRule="auto"/>
        <w:rPr>
          <w:b w:val="1"/>
          <w:sz w:val="24"/>
          <w:szCs w:val="24"/>
          <w:highlight w:val="white"/>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76" w:lineRule="auto"/>
        <w:rPr>
          <w:b w:val="1"/>
          <w:sz w:val="24"/>
          <w:szCs w:val="24"/>
          <w:highlight w:val="white"/>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76" w:lineRule="auto"/>
        <w:rPr>
          <w:b w:val="1"/>
          <w:sz w:val="24"/>
          <w:szCs w:val="24"/>
          <w:highlight w:val="white"/>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10.1. </w:t>
      </w:r>
      <w:r w:rsidDel="00000000" w:rsidR="00000000" w:rsidRPr="00000000">
        <w:rPr>
          <w:b w:val="1"/>
          <w:sz w:val="24"/>
          <w:szCs w:val="24"/>
          <w:rtl w:val="0"/>
        </w:rPr>
        <w:t xml:space="preserve">Представленная на карте битва – это стратегическая наступательная операция, осуществленная силами двух советских фронтов. Укажите название этой битвы: (1 б.)</w:t>
      </w:r>
      <w:r w:rsidDel="00000000" w:rsidR="00000000" w:rsidRPr="00000000">
        <w:rPr>
          <w:rtl w:val="0"/>
        </w:rPr>
      </w:r>
    </w:p>
    <w:p w:rsidR="00000000" w:rsidDel="00000000" w:rsidP="00000000" w:rsidRDefault="00000000" w:rsidRPr="00000000" w14:paraId="000000EC">
      <w:pPr>
        <w:spacing w:line="276" w:lineRule="auto"/>
        <w:rPr>
          <w:color w:val="000000"/>
          <w:sz w:val="24"/>
          <w:szCs w:val="24"/>
        </w:rPr>
      </w:pPr>
      <w:r w:rsidDel="00000000" w:rsidR="00000000" w:rsidRPr="00000000">
        <w:rPr>
          <w:b w:val="1"/>
          <w:i w:val="1"/>
          <w:sz w:val="24"/>
          <w:szCs w:val="24"/>
          <w:u w:val="single"/>
          <w:rtl w:val="0"/>
        </w:rPr>
        <w:t xml:space="preserve">_________________________</w:t>
      </w: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rPr>
          <w:b w:val="1"/>
          <w:color w:val="000000"/>
          <w:sz w:val="24"/>
          <w:szCs w:val="24"/>
        </w:rPr>
      </w:pPr>
      <w:r w:rsidDel="00000000" w:rsidR="00000000" w:rsidRPr="00000000">
        <w:rPr>
          <w:color w:val="000000"/>
          <w:sz w:val="24"/>
          <w:szCs w:val="24"/>
          <w:rtl w:val="0"/>
        </w:rPr>
        <w:t xml:space="preserve">10.2. </w:t>
      </w:r>
      <w:r w:rsidDel="00000000" w:rsidR="00000000" w:rsidRPr="00000000">
        <w:rPr>
          <w:b w:val="1"/>
          <w:sz w:val="24"/>
          <w:szCs w:val="24"/>
          <w:rtl w:val="0"/>
        </w:rPr>
        <w:t xml:space="preserve">Укажите, с точностью до месяца, даты начала и завершения этой битвы: (1 б.)</w:t>
      </w:r>
      <w:r w:rsidDel="00000000" w:rsidR="00000000" w:rsidRPr="00000000">
        <w:rPr>
          <w:rtl w:val="0"/>
        </w:rPr>
      </w:r>
    </w:p>
    <w:p w:rsidR="00000000" w:rsidDel="00000000" w:rsidP="00000000" w:rsidRDefault="00000000" w:rsidRPr="00000000" w14:paraId="000000EF">
      <w:pPr>
        <w:spacing w:line="276" w:lineRule="auto"/>
        <w:rPr>
          <w:color w:val="000000"/>
          <w:sz w:val="24"/>
          <w:szCs w:val="24"/>
        </w:rPr>
      </w:pPr>
      <w:r w:rsidDel="00000000" w:rsidR="00000000" w:rsidRPr="00000000">
        <w:rPr>
          <w:b w:val="1"/>
          <w:i w:val="1"/>
          <w:sz w:val="24"/>
          <w:szCs w:val="24"/>
          <w:u w:val="single"/>
          <w:rtl w:val="0"/>
        </w:rPr>
        <w:t xml:space="preserve">_________________________</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76"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rPr>
          <w:b w:val="1"/>
          <w:sz w:val="24"/>
          <w:szCs w:val="24"/>
        </w:rPr>
      </w:pPr>
      <w:r w:rsidDel="00000000" w:rsidR="00000000" w:rsidRPr="00000000">
        <w:rPr>
          <w:color w:val="000000"/>
          <w:sz w:val="24"/>
          <w:szCs w:val="24"/>
          <w:rtl w:val="0"/>
        </w:rPr>
        <w:t xml:space="preserve">10.3. </w:t>
      </w:r>
      <w:r w:rsidDel="00000000" w:rsidR="00000000" w:rsidRPr="00000000">
        <w:rPr>
          <w:b w:val="1"/>
          <w:sz w:val="24"/>
          <w:szCs w:val="24"/>
          <w:rtl w:val="0"/>
        </w:rPr>
        <w:t xml:space="preserve">Цифрой 1) на карте обозначен город, в котором произошла встреча советских и американских войск. Укажите его название: (1 б.)</w:t>
      </w:r>
    </w:p>
    <w:p w:rsidR="00000000" w:rsidDel="00000000" w:rsidP="00000000" w:rsidRDefault="00000000" w:rsidRPr="00000000" w14:paraId="000000F2">
      <w:pPr>
        <w:spacing w:line="276" w:lineRule="auto"/>
        <w:rPr>
          <w:b w:val="1"/>
          <w:sz w:val="24"/>
          <w:szCs w:val="24"/>
        </w:rPr>
      </w:pPr>
      <w:r w:rsidDel="00000000" w:rsidR="00000000" w:rsidRPr="00000000">
        <w:rPr>
          <w:b w:val="1"/>
          <w:i w:val="1"/>
          <w:sz w:val="24"/>
          <w:szCs w:val="24"/>
          <w:u w:val="single"/>
          <w:rtl w:val="0"/>
        </w:rPr>
        <w:t xml:space="preserve">_________________________</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rPr>
          <w:b w:val="1"/>
          <w:color w:val="000000"/>
          <w:sz w:val="24"/>
          <w:szCs w:val="24"/>
        </w:rPr>
      </w:pPr>
      <w:r w:rsidDel="00000000" w:rsidR="00000000" w:rsidRPr="00000000">
        <w:rPr>
          <w:color w:val="000000"/>
          <w:sz w:val="24"/>
          <w:szCs w:val="24"/>
          <w:rtl w:val="0"/>
        </w:rPr>
        <w:t xml:space="preserve">10.4. </w:t>
      </w:r>
      <w:r w:rsidDel="00000000" w:rsidR="00000000" w:rsidRPr="00000000">
        <w:rPr>
          <w:b w:val="1"/>
          <w:sz w:val="24"/>
          <w:szCs w:val="24"/>
          <w:rtl w:val="0"/>
        </w:rPr>
        <w:t xml:space="preserve">Символами [......] заменены названия двух советских фронтов. Укажите их: (2 б)</w:t>
      </w: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i w:val="1"/>
          <w:color w:val="000000"/>
          <w:sz w:val="24"/>
          <w:szCs w:val="24"/>
          <w:u w:val="single"/>
          <w:rtl w:val="0"/>
        </w:rPr>
        <w:t xml:space="preserve">__________________________</w: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b w:val="1"/>
          <w:color w:val="000000"/>
          <w:sz w:val="24"/>
          <w:szCs w:val="24"/>
          <w:rtl w:val="0"/>
        </w:rPr>
        <w:t xml:space="preserve">Задание 11.</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Эссе.</w:t>
      </w:r>
      <w:r w:rsidDel="00000000" w:rsidR="00000000" w:rsidRPr="00000000">
        <w:rPr>
          <w:color w:val="000000"/>
          <w:sz w:val="24"/>
          <w:szCs w:val="24"/>
          <w:rtl w:val="0"/>
        </w:rPr>
        <w:t xml:space="preserve"> </w:t>
      </w:r>
    </w:p>
    <w:p w:rsidR="00000000" w:rsidDel="00000000" w:rsidP="00000000" w:rsidRDefault="00000000" w:rsidRPr="00000000" w14:paraId="000000F8">
      <w:pPr>
        <w:jc w:val="both"/>
        <w:rPr>
          <w:sz w:val="28"/>
          <w:szCs w:val="28"/>
          <w:highlight w:val="white"/>
        </w:rPr>
      </w:pPr>
      <w:r w:rsidDel="00000000" w:rsidR="00000000" w:rsidRPr="00000000">
        <w:rPr>
          <w:b w:val="1"/>
          <w:sz w:val="28"/>
          <w:szCs w:val="28"/>
          <w:rtl w:val="0"/>
        </w:rPr>
        <w:t xml:space="preserve">Максимальная оценка 35 баллов.</w:t>
      </w:r>
      <w:r w:rsidDel="00000000" w:rsidR="00000000" w:rsidRPr="00000000">
        <w:rPr>
          <w:sz w:val="28"/>
          <w:szCs w:val="28"/>
          <w:rtl w:val="0"/>
        </w:rPr>
        <w:br w:type="textWrapping"/>
      </w:r>
      <w:r w:rsidDel="00000000" w:rsidR="00000000" w:rsidRPr="00000000">
        <w:rPr>
          <w:sz w:val="28"/>
          <w:szCs w:val="28"/>
          <w:highlight w:val="white"/>
          <w:rtl w:val="0"/>
        </w:rPr>
        <w:t xml:space="preserve">При написании работы постарайтесь исходить из того, что Жюри, оценивая Ваше эссе, будет руководствоваться следующими критериями:</w:t>
      </w:r>
      <w:r w:rsidDel="00000000" w:rsidR="00000000" w:rsidRPr="00000000">
        <w:rPr>
          <w:sz w:val="28"/>
          <w:szCs w:val="28"/>
          <w:rtl w:val="0"/>
        </w:rPr>
        <w:br w:type="textWrapping"/>
      </w:r>
      <w:r w:rsidDel="00000000" w:rsidR="00000000" w:rsidRPr="00000000">
        <w:rPr>
          <w:sz w:val="28"/>
          <w:szCs w:val="28"/>
          <w:highlight w:val="white"/>
          <w:u w:val="single"/>
          <w:rtl w:val="0"/>
        </w:rPr>
        <w:t xml:space="preserve">1. Обоснованность выбора темы</w:t>
      </w:r>
      <w:r w:rsidDel="00000000" w:rsidR="00000000" w:rsidRPr="00000000">
        <w:rPr>
          <w:sz w:val="28"/>
          <w:szCs w:val="28"/>
          <w:highlight w:val="white"/>
          <w:rtl w:val="0"/>
        </w:rPr>
        <w:t xml:space="preserve"> (объяснение выбора темы и задач, которые ставит перед собой в своей работе участник).</w:t>
      </w:r>
      <w:r w:rsidDel="00000000" w:rsidR="00000000" w:rsidRPr="00000000">
        <w:rPr>
          <w:sz w:val="28"/>
          <w:szCs w:val="28"/>
          <w:rtl w:val="0"/>
        </w:rPr>
        <w:br w:type="textWrapping"/>
      </w:r>
      <w:r w:rsidDel="00000000" w:rsidR="00000000" w:rsidRPr="00000000">
        <w:rPr>
          <w:sz w:val="28"/>
          <w:szCs w:val="28"/>
          <w:highlight w:val="white"/>
          <w:rtl w:val="0"/>
        </w:rPr>
        <w:t xml:space="preserve">Оценивается вводная часть к работе - не более </w:t>
      </w:r>
      <w:r w:rsidDel="00000000" w:rsidR="00000000" w:rsidRPr="00000000">
        <w:rPr>
          <w:b w:val="1"/>
          <w:sz w:val="28"/>
          <w:szCs w:val="28"/>
          <w:highlight w:val="white"/>
          <w:rtl w:val="0"/>
        </w:rPr>
        <w:t xml:space="preserve">7 баллов</w:t>
      </w:r>
      <w:r w:rsidDel="00000000" w:rsidR="00000000" w:rsidRPr="00000000">
        <w:rPr>
          <w:sz w:val="28"/>
          <w:szCs w:val="28"/>
          <w:highlight w:val="white"/>
          <w:rtl w:val="0"/>
        </w:rPr>
        <w:t xml:space="preserve">.</w:t>
      </w:r>
      <w:r w:rsidDel="00000000" w:rsidR="00000000" w:rsidRPr="00000000">
        <w:rPr>
          <w:b w:val="1"/>
          <w:sz w:val="28"/>
          <w:szCs w:val="28"/>
          <w:highlight w:val="white"/>
          <w:rtl w:val="0"/>
        </w:rPr>
        <w:t xml:space="preserve"> </w:t>
      </w:r>
      <w:r w:rsidDel="00000000" w:rsidR="00000000" w:rsidRPr="00000000">
        <w:rPr>
          <w:rtl w:val="0"/>
        </w:rPr>
      </w:r>
    </w:p>
    <w:p w:rsidR="00000000" w:rsidDel="00000000" w:rsidP="00000000" w:rsidRDefault="00000000" w:rsidRPr="00000000" w14:paraId="000000F9">
      <w:pPr>
        <w:rPr>
          <w:sz w:val="28"/>
          <w:szCs w:val="28"/>
          <w:highlight w:val="white"/>
        </w:rPr>
      </w:pPr>
      <w:r w:rsidDel="00000000" w:rsidR="00000000" w:rsidRPr="00000000">
        <w:rPr>
          <w:sz w:val="28"/>
          <w:szCs w:val="28"/>
          <w:highlight w:val="white"/>
          <w:rtl w:val="0"/>
        </w:rPr>
        <w:t xml:space="preserve">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4 задачи) (5 баллов).</w:t>
      </w:r>
      <w:r w:rsidDel="00000000" w:rsidR="00000000" w:rsidRPr="00000000">
        <w:rPr>
          <w:sz w:val="28"/>
          <w:szCs w:val="28"/>
          <w:rtl w:val="0"/>
        </w:rPr>
        <w:br w:type="textWrapping"/>
      </w:r>
      <w:r w:rsidDel="00000000" w:rsidR="00000000" w:rsidRPr="00000000">
        <w:rPr>
          <w:sz w:val="28"/>
          <w:szCs w:val="28"/>
          <w:highlight w:val="white"/>
          <w:u w:val="single"/>
          <w:rtl w:val="0"/>
        </w:rPr>
        <w:t xml:space="preserve">2. Оценка основной части к работе (макс. </w:t>
      </w:r>
      <w:r w:rsidDel="00000000" w:rsidR="00000000" w:rsidRPr="00000000">
        <w:rPr>
          <w:b w:val="1"/>
          <w:sz w:val="28"/>
          <w:szCs w:val="28"/>
          <w:highlight w:val="white"/>
          <w:u w:val="single"/>
          <w:rtl w:val="0"/>
        </w:rPr>
        <w:t xml:space="preserve">15 баллов</w:t>
      </w:r>
      <w:r w:rsidDel="00000000" w:rsidR="00000000" w:rsidRPr="00000000">
        <w:rPr>
          <w:sz w:val="28"/>
          <w:szCs w:val="28"/>
          <w:highlight w:val="white"/>
          <w:u w:val="single"/>
          <w:rtl w:val="0"/>
        </w:rPr>
        <w:t xml:space="preserve">):</w:t>
      </w:r>
      <w:r w:rsidDel="00000000" w:rsidR="00000000" w:rsidRPr="00000000">
        <w:rPr>
          <w:b w:val="1"/>
          <w:sz w:val="28"/>
          <w:szCs w:val="28"/>
          <w:rtl w:val="0"/>
        </w:rPr>
        <w:br w:type="textWrapping"/>
      </w:r>
      <w:r w:rsidDel="00000000" w:rsidR="00000000" w:rsidRPr="00000000">
        <w:rPr>
          <w:sz w:val="28"/>
          <w:szCs w:val="28"/>
          <w:highlight w:val="white"/>
          <w:rtl w:val="0"/>
        </w:rPr>
        <w:t xml:space="preserve">При оценке каждой из выделенных задач учитываются:</w:t>
      </w:r>
      <w:r w:rsidDel="00000000" w:rsidR="00000000" w:rsidRPr="00000000">
        <w:rPr>
          <w:sz w:val="28"/>
          <w:szCs w:val="28"/>
          <w:rtl w:val="0"/>
        </w:rPr>
        <w:br w:type="textWrapping"/>
      </w:r>
      <w:r w:rsidDel="00000000" w:rsidR="00000000" w:rsidRPr="00000000">
        <w:rPr>
          <w:sz w:val="28"/>
          <w:szCs w:val="28"/>
          <w:highlight w:val="white"/>
          <w:rtl w:val="0"/>
        </w:rPr>
        <w:t xml:space="preserve">Грамотность использования исторических фактов и терминов;</w:t>
      </w:r>
      <w:r w:rsidDel="00000000" w:rsidR="00000000" w:rsidRPr="00000000">
        <w:rPr>
          <w:sz w:val="28"/>
          <w:szCs w:val="28"/>
          <w:rtl w:val="0"/>
        </w:rPr>
        <w:br w:type="textWrapping"/>
      </w:r>
      <w:r w:rsidDel="00000000" w:rsidR="00000000" w:rsidRPr="00000000">
        <w:rPr>
          <w:sz w:val="28"/>
          <w:szCs w:val="28"/>
          <w:highlight w:val="white"/>
          <w:rtl w:val="0"/>
        </w:rPr>
        <w:t xml:space="preserve">Аргументированность авторской позиции,  </w:t>
      </w:r>
      <w:r w:rsidDel="00000000" w:rsidR="00000000" w:rsidRPr="00000000">
        <w:rPr>
          <w:sz w:val="28"/>
          <w:szCs w:val="28"/>
          <w:rtl w:val="0"/>
        </w:rPr>
        <w:br w:type="textWrapping"/>
      </w:r>
      <w:r w:rsidDel="00000000" w:rsidR="00000000" w:rsidRPr="00000000">
        <w:rPr>
          <w:sz w:val="28"/>
          <w:szCs w:val="28"/>
          <w:highlight w:val="white"/>
          <w:rtl w:val="0"/>
        </w:rPr>
        <w:t xml:space="preserve">творческий характер восприятия темы, ее осмысления. </w:t>
      </w:r>
    </w:p>
    <w:p w:rsidR="00000000" w:rsidDel="00000000" w:rsidP="00000000" w:rsidRDefault="00000000" w:rsidRPr="00000000" w14:paraId="000000FA">
      <w:pPr>
        <w:rPr>
          <w:sz w:val="24"/>
          <w:szCs w:val="24"/>
        </w:rPr>
      </w:pPr>
      <w:r w:rsidDel="00000000" w:rsidR="00000000" w:rsidRPr="00000000">
        <w:rPr>
          <w:sz w:val="28"/>
          <w:szCs w:val="28"/>
          <w:highlight w:val="white"/>
          <w:u w:val="single"/>
          <w:rtl w:val="0"/>
        </w:rPr>
        <w:t xml:space="preserve">3. Требуется ярко выраженная личная позиция, заинтересованность в теме</w:t>
      </w:r>
      <w:r w:rsidDel="00000000" w:rsidR="00000000" w:rsidRPr="00000000">
        <w:rPr>
          <w:sz w:val="28"/>
          <w:szCs w:val="28"/>
          <w:highlight w:val="white"/>
          <w:rtl w:val="0"/>
        </w:rPr>
        <w:t xml:space="preserve"> (</w:t>
      </w:r>
      <w:r w:rsidDel="00000000" w:rsidR="00000000" w:rsidRPr="00000000">
        <w:rPr>
          <w:b w:val="1"/>
          <w:sz w:val="28"/>
          <w:szCs w:val="28"/>
          <w:highlight w:val="white"/>
          <w:rtl w:val="0"/>
        </w:rPr>
        <w:t xml:space="preserve">4 балла</w:t>
      </w:r>
      <w:r w:rsidDel="00000000" w:rsidR="00000000" w:rsidRPr="00000000">
        <w:rPr>
          <w:sz w:val="28"/>
          <w:szCs w:val="28"/>
          <w:highlight w:val="white"/>
          <w:rtl w:val="0"/>
        </w:rPr>
        <w:t xml:space="preserve">)</w:t>
      </w:r>
      <w:r w:rsidDel="00000000" w:rsidR="00000000" w:rsidRPr="00000000">
        <w:rPr>
          <w:b w:val="1"/>
          <w:sz w:val="28"/>
          <w:szCs w:val="28"/>
          <w:highlight w:val="white"/>
          <w:rtl w:val="0"/>
        </w:rPr>
        <w:t xml:space="preserve">,</w:t>
      </w:r>
      <w:r w:rsidDel="00000000" w:rsidR="00000000" w:rsidRPr="00000000">
        <w:rPr>
          <w:sz w:val="28"/>
          <w:szCs w:val="28"/>
          <w:highlight w:val="white"/>
          <w:rtl w:val="0"/>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Del="00000000" w:rsidR="00000000" w:rsidRPr="00000000">
        <w:rPr>
          <w:sz w:val="28"/>
          <w:szCs w:val="28"/>
          <w:rtl w:val="0"/>
        </w:rPr>
        <w:t xml:space="preserve">.</w:t>
        <w:br w:type="textWrapping"/>
      </w:r>
      <w:r w:rsidDel="00000000" w:rsidR="00000000" w:rsidRPr="00000000">
        <w:rPr>
          <w:sz w:val="28"/>
          <w:szCs w:val="28"/>
          <w:highlight w:val="white"/>
          <w:u w:val="single"/>
          <w:rtl w:val="0"/>
        </w:rPr>
        <w:t xml:space="preserve">4. Знание различных точек зрения по избранному вопросу </w:t>
      </w:r>
      <w:r w:rsidDel="00000000" w:rsidR="00000000" w:rsidRPr="00000000">
        <w:rPr>
          <w:b w:val="1"/>
          <w:sz w:val="28"/>
          <w:szCs w:val="28"/>
          <w:highlight w:val="white"/>
          <w:rtl w:val="0"/>
        </w:rPr>
        <w:t xml:space="preserve">(4 балла).</w:t>
      </w:r>
      <w:r w:rsidDel="00000000" w:rsidR="00000000" w:rsidRPr="00000000">
        <w:rPr>
          <w:sz w:val="28"/>
          <w:szCs w:val="28"/>
          <w:rtl w:val="0"/>
        </w:rPr>
        <w:br w:type="textWrapping"/>
      </w:r>
      <w:r w:rsidDel="00000000" w:rsidR="00000000" w:rsidRPr="00000000">
        <w:rPr>
          <w:sz w:val="28"/>
          <w:szCs w:val="28"/>
          <w:highlight w:val="white"/>
          <w:u w:val="single"/>
          <w:rtl w:val="0"/>
        </w:rPr>
        <w:t xml:space="preserve">5. Умение автора делать конкретные выводы</w:t>
      </w:r>
      <w:r w:rsidDel="00000000" w:rsidR="00000000" w:rsidRPr="00000000">
        <w:rPr>
          <w:sz w:val="28"/>
          <w:szCs w:val="28"/>
          <w:highlight w:val="white"/>
          <w:rtl w:val="0"/>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Del="00000000" w:rsidR="00000000" w:rsidRPr="00000000">
        <w:rPr>
          <w:b w:val="1"/>
          <w:sz w:val="28"/>
          <w:szCs w:val="28"/>
          <w:highlight w:val="white"/>
          <w:rtl w:val="0"/>
        </w:rPr>
        <w:t xml:space="preserve">(5 баллов).</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color w:val="000000"/>
          <w:sz w:val="22"/>
          <w:szCs w:val="22"/>
        </w:rPr>
      </w:pPr>
      <w:r w:rsidDel="00000000" w:rsidR="00000000" w:rsidRPr="00000000">
        <w:rPr>
          <w:b w:val="1"/>
          <w:color w:val="000000"/>
          <w:sz w:val="22"/>
          <w:szCs w:val="22"/>
          <w:rtl w:val="0"/>
        </w:rPr>
        <w:t xml:space="preserve">Темы эссе:</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rPr>
          <w:color w:val="000000"/>
          <w:sz w:val="28"/>
          <w:szCs w:val="28"/>
        </w:rPr>
      </w:pPr>
      <w:r w:rsidDel="00000000" w:rsidR="00000000" w:rsidRPr="00000000">
        <w:rPr>
          <w:rtl w:val="0"/>
        </w:rPr>
      </w:r>
    </w:p>
    <w:p w:rsidR="00000000" w:rsidDel="00000000" w:rsidP="00000000" w:rsidRDefault="00000000" w:rsidRPr="00000000" w14:paraId="000000FE">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В IX и X вв. дело, по-видимости решалось силой: после смерти киевского правителя князья набрасывались друг на друга, и до того момента, как победитель завладевал киевским столом, пропадало всякое подобие национального единства. Позднее делался целый ряд вполне безуспешных попыток учредить упорядоченную процедуру престолонаследия. Перед своей смертью великий князь Ярослав поделил главные города между сыновьями, наказав им слушаться старшего, которому он отдал Киев. Из этого, однако, ничего не вышло…</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(Р. Пайпс)</w:t>
      </w:r>
    </w:p>
    <w:p w:rsidR="00000000" w:rsidDel="00000000" w:rsidP="00000000" w:rsidRDefault="00000000" w:rsidRPr="00000000" w14:paraId="000000FF">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Династическая война второй четверти XV века стала поворотным моментом в истории Московской Руси: великое княжение, которое еще в конце правления Василия I представляло собой рыхлую политическую структуру, уже к середине столетия превратилось в монархию с явной тенденцией к единодержавию</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(М.М. Кром)</w:t>
      </w:r>
    </w:p>
    <w:p w:rsidR="00000000" w:rsidDel="00000000" w:rsidP="00000000" w:rsidRDefault="00000000" w:rsidRPr="00000000" w14:paraId="00000100">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Придворные клики конца XVII в. исходили из исторического опыта Смуты, подсказывавшего, что за гражданскими неурядицами должно последовать «чудесное» восстановление законной династии</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(Э. Зицер)</w:t>
      </w:r>
    </w:p>
    <w:p w:rsidR="00000000" w:rsidDel="00000000" w:rsidP="00000000" w:rsidRDefault="00000000" w:rsidRPr="00000000" w14:paraId="00000101">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Итак, &lt;..петровская система престолонаследия..&gt; функционировала очень своеобразно в российской политической практике: Устав 1722 года, фактически отмененный в 1727 году, вновь получил силу в 1731-м, но ни Анне, ни Феофану уже не было необходимости растолковывать «простосердечным» подданным “волю Государя”. Окончательно Устав 1722 года теряет юридическое значение в Елизаветинскую эпоху, несмотря на существующее в историографии мнение, что он действовал до 1797 года</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(С. Польской)</w:t>
      </w:r>
    </w:p>
    <w:p w:rsidR="00000000" w:rsidDel="00000000" w:rsidP="00000000" w:rsidRDefault="00000000" w:rsidRPr="00000000" w14:paraId="00000102">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После восстания Пугачёва императрица избрала курс на ускорение реформ, на создание такого государства и такой системы общественных отношений, которые обеспечили бы стране гражданский мир и благополучие подданных, а также незыблемость существующего порядка</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(Е.В. Анисимов)</w:t>
      </w:r>
    </w:p>
    <w:p w:rsidR="00000000" w:rsidDel="00000000" w:rsidP="00000000" w:rsidRDefault="00000000" w:rsidRPr="00000000" w14:paraId="00000103">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Столь грандиозная победа имела и грандиозные последствия – для России, Европы и всего мира. С одной стороны она развеяла в прах наполеоновские планы мирового господства и положила начало гибели империи Наполеона, а с другой стороны, как никогда, высоко подняла международный престиж России, отвоевавший у Франции лидирующие позиции на мировой арене</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(Н.А. Троицкий)</w:t>
      </w:r>
    </w:p>
    <w:p w:rsidR="00000000" w:rsidDel="00000000" w:rsidP="00000000" w:rsidRDefault="00000000" w:rsidRPr="00000000" w14:paraId="00000104">
      <w:pPr>
        <w:numPr>
          <w:ilvl w:val="0"/>
          <w:numId w:val="2"/>
        </w:numPr>
        <w:spacing w:line="276" w:lineRule="auto"/>
        <w:ind w:left="-283.46456692913375" w:firstLine="566.9291338582675"/>
        <w:jc w:val="both"/>
        <w:rPr>
          <w:sz w:val="28"/>
          <w:szCs w:val="28"/>
        </w:rPr>
      </w:pPr>
      <w:r w:rsidDel="00000000" w:rsidR="00000000" w:rsidRPr="00000000">
        <w:rPr>
          <w:sz w:val="28"/>
          <w:szCs w:val="28"/>
          <w:highlight w:val="white"/>
          <w:rtl w:val="0"/>
        </w:rPr>
        <w:t xml:space="preserve">1881 год так и не стал тем решительным поворотом, который ожидался в обществе. Однако он принес действительно новое: прежде всего это был отказ от животрепещущей политической повестки. Большие проекты государственного строительства отставлялись в сторону. В то же самое время колесо правительственного аппарата совершало рутинные обороты в уверенности, что так будет всегда. В 1992 г. Ф. Фукуяма провозгласил «конец истории». Схожим образом ситуация виделась и многим российским бюрократам конца XIX столетия. (К. А. Соловьёв)</w:t>
      </w:r>
      <w:r w:rsidDel="00000000" w:rsidR="00000000" w:rsidRPr="00000000">
        <w:rPr>
          <w:rtl w:val="0"/>
        </w:rPr>
      </w:r>
    </w:p>
    <w:p w:rsidR="00000000" w:rsidDel="00000000" w:rsidP="00000000" w:rsidRDefault="00000000" w:rsidRPr="00000000" w14:paraId="00000105">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Пока он был жив, ещё жива была надежда на то, что революцию можно направить в соответствующее русло, внести кое-какие изменения, и тогда реформы наконец-то начнут приносить желаемые плоды. Ленин был безжалостным прорабом преобразований, молотом, разбивающим оковы, творцом всего нового. Можно сказать, что он один, своей головой и собственными руками, осуществил социальную революцию</w:t>
      </w:r>
      <w:r w:rsidDel="00000000" w:rsidR="00000000" w:rsidRPr="00000000">
        <w:rPr>
          <w:color w:val="333333"/>
          <w:sz w:val="28"/>
          <w:szCs w:val="28"/>
          <w:highlight w:val="white"/>
          <w:rtl w:val="0"/>
        </w:rPr>
        <w:t xml:space="preserve">» (Р. Пейн)</w:t>
      </w:r>
      <w:r w:rsidDel="00000000" w:rsidR="00000000" w:rsidRPr="00000000">
        <w:rPr>
          <w:rtl w:val="0"/>
        </w:rPr>
      </w:r>
    </w:p>
    <w:p w:rsidR="00000000" w:rsidDel="00000000" w:rsidP="00000000" w:rsidRDefault="00000000" w:rsidRPr="00000000" w14:paraId="00000106">
      <w:pPr>
        <w:numPr>
          <w:ilvl w:val="0"/>
          <w:numId w:val="2"/>
        </w:numPr>
        <w:spacing w:line="276" w:lineRule="auto"/>
        <w:ind w:left="-283.46456692913375" w:firstLine="566.9291338582675"/>
        <w:jc w:val="both"/>
        <w:rPr>
          <w:sz w:val="28"/>
          <w:szCs w:val="28"/>
        </w:rPr>
      </w:pPr>
      <w:r w:rsidDel="00000000" w:rsidR="00000000" w:rsidRPr="00000000">
        <w:rPr>
          <w:sz w:val="28"/>
          <w:szCs w:val="28"/>
          <w:rtl w:val="0"/>
        </w:rPr>
        <w:t xml:space="preserve">«Красная армия перемолола наиболее значимую силу нацистской Германии – ее сухопутные войска, это факт. Но война – это командная игра, антигитлеровская коалиция вела именно командную войну. Я считаю, что из трех основных участников – СССР, США и Великобритании – два любых в той или иной перспективе выиграли бы войну без третьего, но это все стоило бы намного больше жизней, разрушений. Человечеству повезло, что тогда мы все играли в одной команде» (Е.А. Норин)</w:t>
      </w:r>
    </w:p>
    <w:p w:rsidR="00000000" w:rsidDel="00000000" w:rsidP="00000000" w:rsidRDefault="00000000" w:rsidRPr="00000000" w14:paraId="00000107">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highlight w:val="white"/>
          <w:rtl w:val="0"/>
        </w:rPr>
        <w:t xml:space="preserve">Без политического мифа Ельцина “демократы” не смогли бы победить ни в августе 1991, ни в сентябре-октябре 1993 года. … В сентябре 1993 года граждане уж и не ждали от Президента ничего, кроме переворота. Но Борис Ельцин не только осуществил переворот — он еще создал условия для перерастания его в гражданскую войну. Создав эти условия, он вдруг не сумел с ними справиться</w:t>
      </w:r>
      <w:r w:rsidDel="00000000" w:rsidR="00000000" w:rsidRPr="00000000">
        <w:rPr>
          <w:color w:val="333333"/>
          <w:sz w:val="28"/>
          <w:szCs w:val="28"/>
          <w:highlight w:val="white"/>
          <w:rtl w:val="0"/>
        </w:rPr>
        <w:t xml:space="preserve">» (Р.И. Хасбулатов)</w:t>
      </w:r>
      <w:r w:rsidDel="00000000" w:rsidR="00000000" w:rsidRPr="00000000">
        <w:rPr>
          <w:rtl w:val="0"/>
        </w:rPr>
      </w:r>
    </w:p>
    <w:p w:rsidR="00000000" w:rsidDel="00000000" w:rsidP="00000000" w:rsidRDefault="00000000" w:rsidRPr="00000000" w14:paraId="0000010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rtl w:val="0"/>
        </w:rPr>
      </w:r>
    </w:p>
    <w:sectPr>
      <w:footerReference r:id="rId12" w:type="default"/>
      <w:pgSz w:h="16838" w:w="11906" w:orient="portrait"/>
      <w:pgMar w:bottom="340" w:top="340" w:left="851" w:right="42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677"/>
        <w:tab w:val="right" w:leader="none" w:pos="9355"/>
      </w:tabs>
      <w:jc w:val="right"/>
      <w:rPr>
        <w:color w:val="000000"/>
        <w:sz w:val="24"/>
        <w:szCs w:val="24"/>
      </w:rPr>
    </w:pPr>
    <w:r w:rsidDel="00000000" w:rsidR="00000000" w:rsidRPr="00000000">
      <w:rPr>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677"/>
        <w:tab w:val="right" w:leader="none" w:pos="9355"/>
      </w:tabs>
      <w:rPr>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2" w:hanging="360"/>
      </w:pPr>
      <w:rPr>
        <w:vertAlign w:val="baseline"/>
      </w:rPr>
    </w:lvl>
    <w:lvl w:ilvl="1">
      <w:start w:val="1"/>
      <w:numFmt w:val="lowerLetter"/>
      <w:lvlText w:val="%2."/>
      <w:lvlJc w:val="left"/>
      <w:pPr>
        <w:ind w:left="1082" w:hanging="360"/>
      </w:pPr>
      <w:rPr>
        <w:vertAlign w:val="baseline"/>
      </w:rPr>
    </w:lvl>
    <w:lvl w:ilvl="2">
      <w:start w:val="1"/>
      <w:numFmt w:val="lowerRoman"/>
      <w:lvlText w:val="%3."/>
      <w:lvlJc w:val="right"/>
      <w:pPr>
        <w:ind w:left="1802" w:hanging="180"/>
      </w:pPr>
      <w:rPr>
        <w:vertAlign w:val="baseline"/>
      </w:rPr>
    </w:lvl>
    <w:lvl w:ilvl="3">
      <w:start w:val="1"/>
      <w:numFmt w:val="decimal"/>
      <w:lvlText w:val="%4."/>
      <w:lvlJc w:val="left"/>
      <w:pPr>
        <w:ind w:left="2522" w:hanging="360"/>
      </w:pPr>
      <w:rPr>
        <w:vertAlign w:val="baseline"/>
      </w:rPr>
    </w:lvl>
    <w:lvl w:ilvl="4">
      <w:start w:val="1"/>
      <w:numFmt w:val="lowerLetter"/>
      <w:lvlText w:val="%5."/>
      <w:lvlJc w:val="left"/>
      <w:pPr>
        <w:ind w:left="3242" w:hanging="360"/>
      </w:pPr>
      <w:rPr>
        <w:vertAlign w:val="baseline"/>
      </w:rPr>
    </w:lvl>
    <w:lvl w:ilvl="5">
      <w:start w:val="1"/>
      <w:numFmt w:val="lowerRoman"/>
      <w:lvlText w:val="%6."/>
      <w:lvlJc w:val="right"/>
      <w:pPr>
        <w:ind w:left="3962" w:hanging="180"/>
      </w:pPr>
      <w:rPr>
        <w:vertAlign w:val="baseline"/>
      </w:rPr>
    </w:lvl>
    <w:lvl w:ilvl="6">
      <w:start w:val="1"/>
      <w:numFmt w:val="decimal"/>
      <w:lvlText w:val="%7."/>
      <w:lvlJc w:val="left"/>
      <w:pPr>
        <w:ind w:left="4682" w:hanging="360"/>
      </w:pPr>
      <w:rPr>
        <w:vertAlign w:val="baseline"/>
      </w:rPr>
    </w:lvl>
    <w:lvl w:ilvl="7">
      <w:start w:val="1"/>
      <w:numFmt w:val="lowerLetter"/>
      <w:lvlText w:val="%8."/>
      <w:lvlJc w:val="left"/>
      <w:pPr>
        <w:ind w:left="5402" w:hanging="360"/>
      </w:pPr>
      <w:rPr>
        <w:vertAlign w:val="baseline"/>
      </w:rPr>
    </w:lvl>
    <w:lvl w:ilvl="8">
      <w:start w:val="1"/>
      <w:numFmt w:val="lowerRoman"/>
      <w:lvlText w:val="%9."/>
      <w:lvlJc w:val="right"/>
      <w:pPr>
        <w:ind w:left="6122" w:hanging="180"/>
      </w:pPr>
      <w:rP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b w:val="1"/>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8.0" w:type="dxa"/>
        <w:right w:w="108.0" w:type="dxa"/>
      </w:tblCellMar>
    </w:tblPr>
  </w:style>
  <w:style w:type="table" w:styleId="a6" w:customStyle="1">
    <w:basedOn w:val="TableNormal"/>
    <w:tblPr>
      <w:tblStyleRowBandSize w:val="1"/>
      <w:tblStyleColBandSize w:val="1"/>
      <w:tblCellMar>
        <w:left w:w="108.0" w:type="dxa"/>
        <w:right w:w="10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108.0" w:type="dxa"/>
        <w:right w:w="108.0" w:type="dxa"/>
      </w:tblCellMar>
    </w:tblPr>
  </w:style>
  <w:style w:type="table" w:styleId="a9" w:customStyle="1">
    <w:basedOn w:val="TableNormal"/>
    <w:tblPr>
      <w:tblStyleRowBandSize w:val="1"/>
      <w:tblStyleColBandSize w:val="1"/>
      <w:tblCellMar>
        <w:left w:w="108.0" w:type="dxa"/>
        <w:right w:w="108.0" w:type="dxa"/>
      </w:tblCellMar>
    </w:tblPr>
  </w:style>
  <w:style w:type="table" w:styleId="aa" w:customStyle="1">
    <w:basedOn w:val="TableNormal"/>
    <w:tblPr>
      <w:tblStyleRowBandSize w:val="1"/>
      <w:tblStyleColBandSize w:val="1"/>
      <w:tblCellMar>
        <w:left w:w="108.0" w:type="dxa"/>
        <w:right w:w="108.0" w:type="dxa"/>
      </w:tblCellMar>
    </w:tblPr>
  </w:style>
  <w:style w:type="table" w:styleId="ab" w:customStyle="1">
    <w:basedOn w:val="TableNormal"/>
    <w:tblPr>
      <w:tblStyleRowBandSize w:val="1"/>
      <w:tblStyleColBandSize w:val="1"/>
      <w:tblCellMar>
        <w:left w:w="108.0" w:type="dxa"/>
        <w:right w:w="108.0" w:type="dxa"/>
      </w:tblCellMar>
    </w:tblPr>
  </w:style>
  <w:style w:type="table" w:styleId="ac" w:customStyle="1">
    <w:basedOn w:val="TableNormal"/>
    <w:tblPr>
      <w:tblStyleRowBandSize w:val="1"/>
      <w:tblStyleColBandSize w:val="1"/>
      <w:tblCellMar>
        <w:left w:w="108.0" w:type="dxa"/>
        <w:right w:w="108.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table" w:styleId="af" w:customStyle="1">
    <w:basedOn w:val="TableNormal"/>
    <w:tblPr>
      <w:tblStyleRowBandSize w:val="1"/>
      <w:tblStyleColBandSize w:val="1"/>
      <w:tblCellMar>
        <w:left w:w="108.0" w:type="dxa"/>
        <w:right w:w="108.0" w:type="dxa"/>
      </w:tblCellMar>
    </w:tblPr>
  </w:style>
  <w:style w:type="paragraph" w:styleId="af0">
    <w:name w:val="Balloon Text"/>
    <w:basedOn w:val="a"/>
    <w:link w:val="af1"/>
    <w:uiPriority w:val="99"/>
    <w:semiHidden w:val="1"/>
    <w:unhideWhenUsed w:val="1"/>
    <w:rsid w:val="009309EC"/>
    <w:rPr>
      <w:rFonts w:ascii="Tahoma" w:cs="Tahoma" w:hAnsi="Tahoma"/>
      <w:sz w:val="16"/>
      <w:szCs w:val="16"/>
    </w:rPr>
  </w:style>
  <w:style w:type="character" w:styleId="af1" w:customStyle="1">
    <w:name w:val="Текст выноски Знак"/>
    <w:basedOn w:val="a0"/>
    <w:link w:val="af0"/>
    <w:uiPriority w:val="99"/>
    <w:semiHidden w:val="1"/>
    <w:rsid w:val="009309EC"/>
    <w:rPr>
      <w:rFonts w:ascii="Tahoma" w:cs="Tahoma" w:hAnsi="Tahoma"/>
      <w:sz w:val="16"/>
      <w:szCs w:val="16"/>
    </w:rPr>
  </w:style>
  <w:style w:type="table" w:styleId="af2">
    <w:name w:val="Table Grid"/>
    <w:basedOn w:val="a1"/>
    <w:uiPriority w:val="59"/>
    <w:rsid w:val="003B5EE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3">
    <w:name w:val="List Paragraph"/>
    <w:basedOn w:val="a"/>
    <w:uiPriority w:val="34"/>
    <w:qFormat w:val="1"/>
    <w:rsid w:val="00D33E69"/>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jpg"/><Relationship Id="rId12" Type="http://schemas.openxmlformats.org/officeDocument/2006/relationships/footer" Target="footer1.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c0nDNsAS8RzVAxb+6KrXAMz6w==">CgMxLjAyCGguZ2pkZ3hzMgloLjMwajB6bGwyCWguMWZvYjl0ZTIJaC4zem55c2g3OAByITFMSG5pVmM4Z3BITllOSHY2ZTFJandISHd2cjBiZGxlQw==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2022-09-25T15:25:00Z</dcterms:created>
  <dc:creator>Юрич</dc:creator>
</cp:coreProperties>
</file>